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DCA3" w14:textId="433CF980" w:rsidR="00F56679" w:rsidRDefault="00000000" w:rsidP="00FD411F">
      <w:pPr>
        <w:pStyle w:val="Ttulo"/>
        <w:spacing w:before="16"/>
      </w:pPr>
      <w:r>
        <w:rPr>
          <w:color w:val="001F5F"/>
        </w:rPr>
        <w:t>COOPECAJA,</w:t>
      </w:r>
      <w:r>
        <w:rPr>
          <w:color w:val="001F5F"/>
          <w:spacing w:val="-9"/>
        </w:rPr>
        <w:t xml:space="preserve"> </w:t>
      </w:r>
      <w:r>
        <w:rPr>
          <w:color w:val="001F5F"/>
        </w:rPr>
        <w:t>presenta</w:t>
      </w:r>
      <w:r>
        <w:rPr>
          <w:color w:val="001F5F"/>
          <w:spacing w:val="-5"/>
        </w:rPr>
        <w:t xml:space="preserve"> </w:t>
      </w:r>
      <w:r>
        <w:rPr>
          <w:color w:val="001F5F"/>
        </w:rPr>
        <w:t>la</w:t>
      </w:r>
      <w:r>
        <w:rPr>
          <w:color w:val="001F5F"/>
          <w:spacing w:val="-5"/>
        </w:rPr>
        <w:t xml:space="preserve"> </w:t>
      </w:r>
      <w:r>
        <w:rPr>
          <w:color w:val="001F5F"/>
        </w:rPr>
        <w:t>mecánica</w:t>
      </w:r>
      <w:r>
        <w:rPr>
          <w:color w:val="001F5F"/>
          <w:spacing w:val="-5"/>
        </w:rPr>
        <w:t xml:space="preserve"> </w:t>
      </w:r>
      <w:r>
        <w:rPr>
          <w:color w:val="001F5F"/>
        </w:rPr>
        <w:t>que</w:t>
      </w:r>
      <w:r>
        <w:rPr>
          <w:color w:val="001F5F"/>
          <w:spacing w:val="-4"/>
        </w:rPr>
        <w:t xml:space="preserve"> </w:t>
      </w:r>
      <w:r>
        <w:rPr>
          <w:color w:val="001F5F"/>
        </w:rPr>
        <w:t>define</w:t>
      </w:r>
      <w:r>
        <w:rPr>
          <w:color w:val="001F5F"/>
          <w:spacing w:val="-6"/>
        </w:rPr>
        <w:t xml:space="preserve"> </w:t>
      </w:r>
      <w:r>
        <w:rPr>
          <w:color w:val="001F5F"/>
        </w:rPr>
        <w:t>las</w:t>
      </w:r>
      <w:r>
        <w:rPr>
          <w:color w:val="001F5F"/>
          <w:spacing w:val="-5"/>
        </w:rPr>
        <w:t xml:space="preserve"> </w:t>
      </w:r>
      <w:r>
        <w:rPr>
          <w:color w:val="001F5F"/>
        </w:rPr>
        <w:t>reglas</w:t>
      </w:r>
      <w:r>
        <w:rPr>
          <w:color w:val="001F5F"/>
          <w:spacing w:val="-7"/>
        </w:rPr>
        <w:t xml:space="preserve"> </w:t>
      </w:r>
      <w:r>
        <w:rPr>
          <w:color w:val="001F5F"/>
          <w:spacing w:val="-2"/>
        </w:rPr>
        <w:t>generales</w:t>
      </w:r>
    </w:p>
    <w:p w14:paraId="3C771A2E" w14:textId="77777777" w:rsidR="00F56679" w:rsidRDefault="00000000" w:rsidP="00FD411F">
      <w:pPr>
        <w:pStyle w:val="Ttulo"/>
        <w:ind w:right="759"/>
      </w:pPr>
      <w:r>
        <w:rPr>
          <w:color w:val="001F5F"/>
        </w:rPr>
        <w:t>de</w:t>
      </w:r>
      <w:r>
        <w:rPr>
          <w:color w:val="001F5F"/>
          <w:spacing w:val="-3"/>
        </w:rPr>
        <w:t xml:space="preserve"> </w:t>
      </w:r>
      <w:r>
        <w:rPr>
          <w:color w:val="001F5F"/>
        </w:rPr>
        <w:t>la</w:t>
      </w:r>
      <w:r>
        <w:rPr>
          <w:color w:val="001F5F"/>
          <w:spacing w:val="-3"/>
        </w:rPr>
        <w:t xml:space="preserve"> </w:t>
      </w:r>
      <w:r>
        <w:rPr>
          <w:color w:val="001F5F"/>
        </w:rPr>
        <w:t>promoción</w:t>
      </w:r>
      <w:r>
        <w:rPr>
          <w:color w:val="001F5F"/>
          <w:spacing w:val="-3"/>
        </w:rPr>
        <w:t xml:space="preserve"> </w:t>
      </w:r>
      <w:r>
        <w:rPr>
          <w:color w:val="001F5F"/>
        </w:rPr>
        <w:t>“Que</w:t>
      </w:r>
      <w:r>
        <w:rPr>
          <w:color w:val="001F5F"/>
          <w:spacing w:val="-3"/>
        </w:rPr>
        <w:t xml:space="preserve"> </w:t>
      </w:r>
      <w:r>
        <w:rPr>
          <w:color w:val="001F5F"/>
        </w:rPr>
        <w:t>el</w:t>
      </w:r>
      <w:r>
        <w:rPr>
          <w:color w:val="001F5F"/>
          <w:spacing w:val="-3"/>
        </w:rPr>
        <w:t xml:space="preserve"> </w:t>
      </w:r>
      <w:r>
        <w:rPr>
          <w:color w:val="001F5F"/>
        </w:rPr>
        <w:t>avalúo</w:t>
      </w:r>
      <w:r>
        <w:rPr>
          <w:color w:val="001F5F"/>
          <w:spacing w:val="-3"/>
        </w:rPr>
        <w:t xml:space="preserve"> </w:t>
      </w:r>
      <w:r>
        <w:rPr>
          <w:color w:val="001F5F"/>
        </w:rPr>
        <w:t>no</w:t>
      </w:r>
      <w:r>
        <w:rPr>
          <w:color w:val="001F5F"/>
          <w:spacing w:val="-3"/>
        </w:rPr>
        <w:t xml:space="preserve"> </w:t>
      </w:r>
      <w:r>
        <w:rPr>
          <w:color w:val="001F5F"/>
        </w:rPr>
        <w:t>sea</w:t>
      </w:r>
      <w:r>
        <w:rPr>
          <w:color w:val="001F5F"/>
          <w:spacing w:val="-3"/>
        </w:rPr>
        <w:t xml:space="preserve"> </w:t>
      </w:r>
      <w:r>
        <w:rPr>
          <w:color w:val="001F5F"/>
        </w:rPr>
        <w:t>un</w:t>
      </w:r>
      <w:r>
        <w:rPr>
          <w:color w:val="001F5F"/>
          <w:spacing w:val="-6"/>
        </w:rPr>
        <w:t xml:space="preserve"> </w:t>
      </w:r>
      <w:r>
        <w:rPr>
          <w:color w:val="001F5F"/>
        </w:rPr>
        <w:t>problema</w:t>
      </w:r>
      <w:r>
        <w:rPr>
          <w:color w:val="001F5F"/>
          <w:spacing w:val="-3"/>
        </w:rPr>
        <w:t xml:space="preserve"> </w:t>
      </w:r>
      <w:r>
        <w:rPr>
          <w:color w:val="001F5F"/>
        </w:rPr>
        <w:t>para</w:t>
      </w:r>
      <w:r>
        <w:rPr>
          <w:color w:val="001F5F"/>
          <w:spacing w:val="-4"/>
        </w:rPr>
        <w:t xml:space="preserve"> </w:t>
      </w:r>
      <w:r>
        <w:rPr>
          <w:color w:val="001F5F"/>
        </w:rPr>
        <w:t>formalizar</w:t>
      </w:r>
      <w:r>
        <w:rPr>
          <w:color w:val="001F5F"/>
          <w:spacing w:val="-3"/>
        </w:rPr>
        <w:t xml:space="preserve"> </w:t>
      </w:r>
      <w:r>
        <w:rPr>
          <w:color w:val="001F5F"/>
        </w:rPr>
        <w:t>tu crédito hipotecario”</w:t>
      </w:r>
    </w:p>
    <w:p w14:paraId="40341CB2" w14:textId="77777777" w:rsidR="00F56679" w:rsidRDefault="00F56679">
      <w:pPr>
        <w:pStyle w:val="Textoindependiente"/>
        <w:spacing w:before="9"/>
        <w:rPr>
          <w:rFonts w:ascii="Calibri"/>
          <w:b/>
          <w:sz w:val="41"/>
        </w:rPr>
      </w:pPr>
    </w:p>
    <w:p w14:paraId="2A3DA52B" w14:textId="77777777" w:rsidR="00F56679" w:rsidRDefault="00000000">
      <w:pPr>
        <w:pStyle w:val="Textoindependiente"/>
        <w:spacing w:line="360" w:lineRule="auto"/>
        <w:ind w:left="402" w:right="435"/>
        <w:jc w:val="both"/>
      </w:pPr>
      <w:r>
        <w:t>Con el fin de establecer el marco legal y condiciones generales con que se desarrolla la Promoción “Que el avalúo no sea un problema para formalizar tu crédito hipotecario” y durante su vigencia, Cooperativa de Ahorro y Crédito de las Personas Físicas y Jurídicas R.L., conocida como COOPECAJA, con cédula jurídica número 3-004-045110, emite la presente mecánica promocional.</w:t>
      </w:r>
    </w:p>
    <w:p w14:paraId="19F6278F" w14:textId="77777777" w:rsidR="00F56679" w:rsidRDefault="00000000">
      <w:pPr>
        <w:pStyle w:val="Textoindependiente"/>
        <w:spacing w:before="122" w:line="360" w:lineRule="auto"/>
        <w:ind w:left="402" w:right="508"/>
        <w:jc w:val="both"/>
      </w:pPr>
      <w:r>
        <w:t>En</w:t>
      </w:r>
      <w:r>
        <w:rPr>
          <w:spacing w:val="-3"/>
        </w:rPr>
        <w:t xml:space="preserve"> </w:t>
      </w:r>
      <w:r>
        <w:t>consecuencia,</w:t>
      </w:r>
      <w:r>
        <w:rPr>
          <w:spacing w:val="-4"/>
        </w:rPr>
        <w:t xml:space="preserve"> </w:t>
      </w:r>
      <w:r>
        <w:t>dicha</w:t>
      </w:r>
      <w:r>
        <w:rPr>
          <w:spacing w:val="-5"/>
        </w:rPr>
        <w:t xml:space="preserve"> </w:t>
      </w:r>
      <w:r>
        <w:t>promoción</w:t>
      </w:r>
      <w:r>
        <w:rPr>
          <w:spacing w:val="-5"/>
        </w:rPr>
        <w:t xml:space="preserve"> </w:t>
      </w:r>
      <w:r>
        <w:t>se</w:t>
      </w:r>
      <w:r>
        <w:rPr>
          <w:spacing w:val="-5"/>
        </w:rPr>
        <w:t xml:space="preserve"> </w:t>
      </w:r>
      <w:r>
        <w:t>rige</w:t>
      </w:r>
      <w:r>
        <w:rPr>
          <w:spacing w:val="-3"/>
        </w:rPr>
        <w:t xml:space="preserve"> </w:t>
      </w:r>
      <w:r>
        <w:t>por</w:t>
      </w:r>
      <w:r>
        <w:rPr>
          <w:spacing w:val="-4"/>
        </w:rPr>
        <w:t xml:space="preserve"> </w:t>
      </w:r>
      <w:r>
        <w:t>las</w:t>
      </w:r>
      <w:r>
        <w:rPr>
          <w:spacing w:val="-2"/>
        </w:rPr>
        <w:t xml:space="preserve"> </w:t>
      </w:r>
      <w:r>
        <w:t>disposiciones</w:t>
      </w:r>
      <w:r>
        <w:rPr>
          <w:spacing w:val="-3"/>
        </w:rPr>
        <w:t xml:space="preserve"> </w:t>
      </w:r>
      <w:r>
        <w:t>del</w:t>
      </w:r>
      <w:r>
        <w:rPr>
          <w:spacing w:val="-3"/>
        </w:rPr>
        <w:t xml:space="preserve"> </w:t>
      </w:r>
      <w:r>
        <w:t>ordenamiento</w:t>
      </w:r>
      <w:r>
        <w:rPr>
          <w:spacing w:val="-5"/>
        </w:rPr>
        <w:t xml:space="preserve"> </w:t>
      </w:r>
      <w:r>
        <w:t>jurídico de la República de Costa Rica y por lo establecido en los siguientes artículos.</w:t>
      </w:r>
    </w:p>
    <w:p w14:paraId="135850A0" w14:textId="77777777" w:rsidR="00F56679" w:rsidRDefault="00000000">
      <w:pPr>
        <w:pStyle w:val="Textoindependiente"/>
        <w:spacing w:before="119" w:line="360" w:lineRule="auto"/>
        <w:ind w:left="402" w:right="435"/>
        <w:jc w:val="both"/>
      </w:pPr>
      <w:r>
        <w:t>Por el solo hecho de</w:t>
      </w:r>
      <w:r>
        <w:rPr>
          <w:spacing w:val="-2"/>
        </w:rPr>
        <w:t xml:space="preserve"> </w:t>
      </w:r>
      <w:r>
        <w:t>participar en la promoción, los asociados aceptan y</w:t>
      </w:r>
      <w:r>
        <w:rPr>
          <w:spacing w:val="-4"/>
        </w:rPr>
        <w:t xml:space="preserve"> </w:t>
      </w:r>
      <w:r>
        <w:t>se someten a</w:t>
      </w:r>
      <w:r>
        <w:rPr>
          <w:spacing w:val="-2"/>
        </w:rPr>
        <w:t xml:space="preserve"> </w:t>
      </w:r>
      <w:r>
        <w:t>las siguientes</w:t>
      </w:r>
      <w:r>
        <w:rPr>
          <w:spacing w:val="-5"/>
        </w:rPr>
        <w:t xml:space="preserve"> </w:t>
      </w:r>
      <w:r>
        <w:t>condiciones</w:t>
      </w:r>
      <w:r>
        <w:rPr>
          <w:spacing w:val="-5"/>
        </w:rPr>
        <w:t xml:space="preserve"> </w:t>
      </w:r>
      <w:r>
        <w:t>y</w:t>
      </w:r>
      <w:r>
        <w:rPr>
          <w:spacing w:val="-9"/>
        </w:rPr>
        <w:t xml:space="preserve"> </w:t>
      </w:r>
      <w:r>
        <w:t>limitaciones</w:t>
      </w:r>
      <w:r>
        <w:rPr>
          <w:spacing w:val="-5"/>
        </w:rPr>
        <w:t xml:space="preserve"> </w:t>
      </w:r>
      <w:r>
        <w:t>contenidas</w:t>
      </w:r>
      <w:r>
        <w:rPr>
          <w:spacing w:val="-7"/>
        </w:rPr>
        <w:t xml:space="preserve"> </w:t>
      </w:r>
      <w:r>
        <w:t>en</w:t>
      </w:r>
      <w:r>
        <w:rPr>
          <w:spacing w:val="-5"/>
        </w:rPr>
        <w:t xml:space="preserve"> </w:t>
      </w:r>
      <w:r>
        <w:t>este</w:t>
      </w:r>
      <w:r>
        <w:rPr>
          <w:spacing w:val="-7"/>
        </w:rPr>
        <w:t xml:space="preserve"> </w:t>
      </w:r>
      <w:r>
        <w:t>documento</w:t>
      </w:r>
      <w:r>
        <w:rPr>
          <w:spacing w:val="-7"/>
        </w:rPr>
        <w:t xml:space="preserve"> </w:t>
      </w:r>
      <w:r>
        <w:t>y</w:t>
      </w:r>
      <w:r>
        <w:rPr>
          <w:spacing w:val="-7"/>
        </w:rPr>
        <w:t xml:space="preserve"> </w:t>
      </w:r>
      <w:r>
        <w:t>a</w:t>
      </w:r>
      <w:r>
        <w:rPr>
          <w:spacing w:val="-5"/>
        </w:rPr>
        <w:t xml:space="preserve"> </w:t>
      </w:r>
      <w:r>
        <w:t>las</w:t>
      </w:r>
      <w:r>
        <w:rPr>
          <w:spacing w:val="-7"/>
        </w:rPr>
        <w:t xml:space="preserve"> </w:t>
      </w:r>
      <w:r>
        <w:t>modificaciones que</w:t>
      </w:r>
      <w:r>
        <w:rPr>
          <w:spacing w:val="-6"/>
        </w:rPr>
        <w:t xml:space="preserve"> </w:t>
      </w:r>
      <w:r>
        <w:t>al</w:t>
      </w:r>
      <w:r>
        <w:rPr>
          <w:spacing w:val="-10"/>
        </w:rPr>
        <w:t xml:space="preserve"> </w:t>
      </w:r>
      <w:r>
        <w:t>mismo</w:t>
      </w:r>
      <w:r>
        <w:rPr>
          <w:spacing w:val="-11"/>
        </w:rPr>
        <w:t xml:space="preserve"> </w:t>
      </w:r>
      <w:r>
        <w:t>se</w:t>
      </w:r>
      <w:r>
        <w:rPr>
          <w:spacing w:val="-6"/>
        </w:rPr>
        <w:t xml:space="preserve"> </w:t>
      </w:r>
      <w:r>
        <w:t>le</w:t>
      </w:r>
      <w:r>
        <w:rPr>
          <w:spacing w:val="-9"/>
        </w:rPr>
        <w:t xml:space="preserve"> </w:t>
      </w:r>
      <w:r>
        <w:t>realicen.</w:t>
      </w:r>
      <w:r>
        <w:rPr>
          <w:spacing w:val="-5"/>
        </w:rPr>
        <w:t xml:space="preserve"> </w:t>
      </w:r>
      <w:r>
        <w:t>La</w:t>
      </w:r>
      <w:r>
        <w:rPr>
          <w:spacing w:val="-9"/>
        </w:rPr>
        <w:t xml:space="preserve"> </w:t>
      </w:r>
      <w:r>
        <w:t>participación</w:t>
      </w:r>
      <w:r>
        <w:rPr>
          <w:spacing w:val="-9"/>
        </w:rPr>
        <w:t xml:space="preserve"> </w:t>
      </w:r>
      <w:r>
        <w:t>y</w:t>
      </w:r>
      <w:r>
        <w:rPr>
          <w:spacing w:val="-8"/>
        </w:rPr>
        <w:t xml:space="preserve"> </w:t>
      </w:r>
      <w:r>
        <w:t>obtención</w:t>
      </w:r>
      <w:r>
        <w:rPr>
          <w:spacing w:val="-7"/>
        </w:rPr>
        <w:t xml:space="preserve"> </w:t>
      </w:r>
      <w:r>
        <w:t>del</w:t>
      </w:r>
      <w:r>
        <w:rPr>
          <w:spacing w:val="-7"/>
        </w:rPr>
        <w:t xml:space="preserve"> </w:t>
      </w:r>
      <w:r>
        <w:t>beneficio</w:t>
      </w:r>
      <w:r>
        <w:rPr>
          <w:spacing w:val="-6"/>
        </w:rPr>
        <w:t xml:space="preserve"> </w:t>
      </w:r>
      <w:r>
        <w:t>al</w:t>
      </w:r>
      <w:r>
        <w:rPr>
          <w:spacing w:val="-10"/>
        </w:rPr>
        <w:t xml:space="preserve"> </w:t>
      </w:r>
      <w:r>
        <w:t>que</w:t>
      </w:r>
      <w:r>
        <w:rPr>
          <w:spacing w:val="-7"/>
        </w:rPr>
        <w:t xml:space="preserve"> </w:t>
      </w:r>
      <w:r>
        <w:t>se</w:t>
      </w:r>
      <w:r>
        <w:rPr>
          <w:spacing w:val="-9"/>
        </w:rPr>
        <w:t xml:space="preserve"> </w:t>
      </w:r>
      <w:r>
        <w:t>refiere</w:t>
      </w:r>
      <w:r>
        <w:rPr>
          <w:spacing w:val="-8"/>
        </w:rPr>
        <w:t xml:space="preserve"> </w:t>
      </w:r>
      <w:r>
        <w:t>esta promoción estará condicionado al cumplimiento previo de todas y cada una de las leyes y regulaciones aplicables, así como de lo dispuesto por este documento.</w:t>
      </w:r>
    </w:p>
    <w:p w14:paraId="7C4F3154" w14:textId="77777777" w:rsidR="00F56679" w:rsidRDefault="00F56679">
      <w:pPr>
        <w:pStyle w:val="Textoindependiente"/>
        <w:spacing w:before="2"/>
        <w:rPr>
          <w:sz w:val="29"/>
        </w:rPr>
      </w:pPr>
    </w:p>
    <w:p w14:paraId="05246D16" w14:textId="77777777" w:rsidR="00F56679" w:rsidRDefault="00000000">
      <w:pPr>
        <w:pStyle w:val="Ttulo2"/>
        <w:jc w:val="both"/>
      </w:pPr>
      <w:r>
        <w:t>Artículo</w:t>
      </w:r>
      <w:r>
        <w:rPr>
          <w:spacing w:val="-6"/>
        </w:rPr>
        <w:t xml:space="preserve"> </w:t>
      </w:r>
      <w:r>
        <w:t>1.</w:t>
      </w:r>
      <w:r>
        <w:rPr>
          <w:spacing w:val="-2"/>
        </w:rPr>
        <w:t xml:space="preserve"> </w:t>
      </w:r>
      <w:r>
        <w:t>Del</w:t>
      </w:r>
      <w:r>
        <w:rPr>
          <w:spacing w:val="-5"/>
        </w:rPr>
        <w:t xml:space="preserve"> </w:t>
      </w:r>
      <w:r>
        <w:t>Organizador</w:t>
      </w:r>
      <w:r>
        <w:rPr>
          <w:spacing w:val="-3"/>
        </w:rPr>
        <w:t xml:space="preserve"> </w:t>
      </w:r>
      <w:r>
        <w:t>de</w:t>
      </w:r>
      <w:r>
        <w:rPr>
          <w:spacing w:val="-5"/>
        </w:rPr>
        <w:t xml:space="preserve"> </w:t>
      </w:r>
      <w:r>
        <w:t>la</w:t>
      </w:r>
      <w:r>
        <w:rPr>
          <w:spacing w:val="-4"/>
        </w:rPr>
        <w:t xml:space="preserve"> </w:t>
      </w:r>
      <w:r>
        <w:t>Promoción</w:t>
      </w:r>
      <w:r>
        <w:rPr>
          <w:spacing w:val="-4"/>
        </w:rPr>
        <w:t xml:space="preserve"> </w:t>
      </w:r>
      <w:r>
        <w:t>y</w:t>
      </w:r>
      <w:r>
        <w:rPr>
          <w:spacing w:val="-5"/>
        </w:rPr>
        <w:t xml:space="preserve"> </w:t>
      </w:r>
      <w:r>
        <w:t>de</w:t>
      </w:r>
      <w:r>
        <w:rPr>
          <w:spacing w:val="-6"/>
        </w:rPr>
        <w:t xml:space="preserve"> </w:t>
      </w:r>
      <w:r>
        <w:t>la</w:t>
      </w:r>
      <w:r>
        <w:rPr>
          <w:spacing w:val="-5"/>
        </w:rPr>
        <w:t xml:space="preserve"> </w:t>
      </w:r>
      <w:r>
        <w:rPr>
          <w:spacing w:val="-2"/>
        </w:rPr>
        <w:t>mecánica.</w:t>
      </w:r>
    </w:p>
    <w:p w14:paraId="6179AB59" w14:textId="77777777" w:rsidR="00F56679" w:rsidRDefault="00F56679">
      <w:pPr>
        <w:pStyle w:val="Textoindependiente"/>
        <w:spacing w:before="5"/>
        <w:rPr>
          <w:b/>
          <w:sz w:val="21"/>
        </w:rPr>
      </w:pPr>
    </w:p>
    <w:p w14:paraId="13AF64AE" w14:textId="77777777" w:rsidR="00F56679" w:rsidRDefault="00000000" w:rsidP="00175DD9">
      <w:pPr>
        <w:pStyle w:val="Textoindependiente"/>
        <w:spacing w:line="360" w:lineRule="auto"/>
        <w:ind w:left="402" w:right="432"/>
        <w:jc w:val="both"/>
      </w:pPr>
      <w:r>
        <w:t>La promoción denominada “</w:t>
      </w:r>
      <w:r>
        <w:rPr>
          <w:b/>
        </w:rPr>
        <w:t>Que el avalúo no sea un problema para formalizar tu crédito hipotecario</w:t>
      </w:r>
      <w:r>
        <w:t xml:space="preserve">” es organizada por COOPECAJA. Es un beneficio dirigido a todos aquellos asociados que deseen aplicar a la solicitud de un crédito hipotecario, según se establece en esta Mecánica, donde se determina las condiciones bajo las cuales rige esta promoción. Lo aquí dispuesto es de acatamiento obligatorio para participantes y organizadores. Esta mecánica se encuentra publicada en la página web </w:t>
      </w:r>
      <w:r>
        <w:rPr>
          <w:spacing w:val="-2"/>
        </w:rPr>
        <w:t>(</w:t>
      </w:r>
      <w:hyperlink r:id="rId8">
        <w:r>
          <w:rPr>
            <w:rFonts w:ascii="Calibri Light" w:hAnsi="Calibri Light"/>
            <w:color w:val="0462C1"/>
            <w:spacing w:val="-2"/>
            <w:u w:val="single" w:color="0462C1"/>
          </w:rPr>
          <w:t>www.coopecaja.fi.cr</w:t>
        </w:r>
      </w:hyperlink>
      <w:r>
        <w:rPr>
          <w:spacing w:val="-2"/>
        </w:rPr>
        <w:t>).</w:t>
      </w:r>
    </w:p>
    <w:p w14:paraId="15FA0CC6" w14:textId="6B94B6FD" w:rsidR="00F56679" w:rsidRDefault="00000000">
      <w:pPr>
        <w:spacing w:before="76"/>
        <w:ind w:left="402"/>
        <w:rPr>
          <w:b/>
        </w:rPr>
      </w:pPr>
      <w:r>
        <w:rPr>
          <w:b/>
        </w:rPr>
        <w:t>Artículo</w:t>
      </w:r>
      <w:r>
        <w:rPr>
          <w:b/>
          <w:spacing w:val="-4"/>
        </w:rPr>
        <w:t xml:space="preserve"> </w:t>
      </w:r>
      <w:r>
        <w:rPr>
          <w:b/>
        </w:rPr>
        <w:t>2.</w:t>
      </w:r>
      <w:r>
        <w:rPr>
          <w:b/>
          <w:spacing w:val="-4"/>
        </w:rPr>
        <w:t xml:space="preserve"> </w:t>
      </w:r>
      <w:r>
        <w:rPr>
          <w:b/>
        </w:rPr>
        <w:t>Objeto</w:t>
      </w:r>
      <w:r>
        <w:rPr>
          <w:b/>
          <w:spacing w:val="-5"/>
        </w:rPr>
        <w:t xml:space="preserve"> </w:t>
      </w:r>
      <w:r>
        <w:rPr>
          <w:b/>
        </w:rPr>
        <w:t>de</w:t>
      </w:r>
      <w:r>
        <w:rPr>
          <w:b/>
          <w:spacing w:val="-5"/>
        </w:rPr>
        <w:t xml:space="preserve"> </w:t>
      </w:r>
      <w:r>
        <w:rPr>
          <w:b/>
        </w:rPr>
        <w:t>la</w:t>
      </w:r>
      <w:r>
        <w:rPr>
          <w:b/>
          <w:spacing w:val="-4"/>
        </w:rPr>
        <w:t xml:space="preserve"> </w:t>
      </w:r>
      <w:r>
        <w:rPr>
          <w:b/>
          <w:spacing w:val="-2"/>
        </w:rPr>
        <w:t>promoción</w:t>
      </w:r>
    </w:p>
    <w:p w14:paraId="34C8CC7D" w14:textId="77777777" w:rsidR="00F56679" w:rsidRDefault="00F56679">
      <w:pPr>
        <w:pStyle w:val="Textoindependiente"/>
        <w:spacing w:before="7"/>
        <w:rPr>
          <w:b/>
          <w:sz w:val="21"/>
        </w:rPr>
      </w:pPr>
    </w:p>
    <w:p w14:paraId="43DBF6BC" w14:textId="1852FF9F" w:rsidR="00F56679" w:rsidRDefault="00000000" w:rsidP="00175DD9">
      <w:pPr>
        <w:pStyle w:val="Ttulo1"/>
        <w:spacing w:line="360" w:lineRule="auto"/>
        <w:ind w:right="433"/>
        <w:jc w:val="both"/>
        <w:rPr>
          <w:rFonts w:ascii="Calibri" w:hAnsi="Calibri"/>
        </w:rPr>
      </w:pPr>
      <w:r>
        <w:rPr>
          <w:rFonts w:ascii="Calibri" w:hAnsi="Calibri"/>
        </w:rPr>
        <w:t>El objeto de esta promoción es incentivar la demanda por la oferta de crédito Hipotecario que COOPECAJA pondrá a disposición de todos sus asociados para que opten por el financiamiento de productos de crédito hipotecario delimitados en este documento.</w:t>
      </w:r>
    </w:p>
    <w:p w14:paraId="4325279D" w14:textId="036D9C5D" w:rsidR="00175DD9" w:rsidRDefault="00175DD9" w:rsidP="00175DD9">
      <w:pPr>
        <w:pStyle w:val="Ttulo1"/>
        <w:spacing w:line="360" w:lineRule="auto"/>
        <w:ind w:right="433"/>
        <w:jc w:val="both"/>
        <w:rPr>
          <w:rFonts w:ascii="Calibri" w:hAnsi="Calibri"/>
        </w:rPr>
      </w:pPr>
    </w:p>
    <w:p w14:paraId="1F144599" w14:textId="67BEBFB1" w:rsidR="00175DD9" w:rsidRDefault="00175DD9" w:rsidP="00175DD9">
      <w:pPr>
        <w:pStyle w:val="Ttulo1"/>
        <w:spacing w:line="360" w:lineRule="auto"/>
        <w:ind w:right="433"/>
        <w:jc w:val="both"/>
        <w:rPr>
          <w:rFonts w:ascii="Calibri" w:hAnsi="Calibri"/>
        </w:rPr>
      </w:pPr>
    </w:p>
    <w:p w14:paraId="1BCCE396" w14:textId="205F3658" w:rsidR="00175DD9" w:rsidRDefault="00175DD9" w:rsidP="00175DD9">
      <w:pPr>
        <w:pStyle w:val="Ttulo1"/>
        <w:spacing w:line="360" w:lineRule="auto"/>
        <w:ind w:right="433"/>
        <w:jc w:val="both"/>
        <w:rPr>
          <w:rFonts w:ascii="Calibri" w:hAnsi="Calibri"/>
        </w:rPr>
      </w:pPr>
    </w:p>
    <w:p w14:paraId="68956B07" w14:textId="3D47E29C" w:rsidR="00F56679" w:rsidRDefault="00000000">
      <w:pPr>
        <w:pStyle w:val="Ttulo2"/>
      </w:pPr>
      <w:r>
        <w:lastRenderedPageBreak/>
        <w:t>Artículo</w:t>
      </w:r>
      <w:r>
        <w:rPr>
          <w:spacing w:val="-5"/>
        </w:rPr>
        <w:t xml:space="preserve"> </w:t>
      </w:r>
      <w:r>
        <w:t>3.</w:t>
      </w:r>
      <w:r>
        <w:rPr>
          <w:spacing w:val="-3"/>
        </w:rPr>
        <w:t xml:space="preserve"> </w:t>
      </w:r>
      <w:r>
        <w:rPr>
          <w:spacing w:val="-2"/>
        </w:rPr>
        <w:t>Definiciones</w:t>
      </w:r>
    </w:p>
    <w:p w14:paraId="4737D87D" w14:textId="77777777" w:rsidR="00F56679" w:rsidRDefault="00F56679">
      <w:pPr>
        <w:pStyle w:val="Textoindependiente"/>
        <w:spacing w:before="4"/>
        <w:rPr>
          <w:b/>
          <w:sz w:val="28"/>
        </w:rPr>
      </w:pPr>
    </w:p>
    <w:p w14:paraId="4479114C" w14:textId="77777777" w:rsidR="00F56679" w:rsidRDefault="00000000">
      <w:pPr>
        <w:ind w:left="402"/>
      </w:pPr>
      <w:r>
        <w:rPr>
          <w:b/>
        </w:rPr>
        <w:t>Cooperativa:</w:t>
      </w:r>
      <w:r>
        <w:rPr>
          <w:b/>
          <w:spacing w:val="-5"/>
        </w:rPr>
        <w:t xml:space="preserve"> </w:t>
      </w:r>
      <w:r>
        <w:t>Entiéndase</w:t>
      </w:r>
      <w:r>
        <w:rPr>
          <w:spacing w:val="-5"/>
        </w:rPr>
        <w:t xml:space="preserve"> </w:t>
      </w:r>
      <w:r>
        <w:t>como</w:t>
      </w:r>
      <w:r>
        <w:rPr>
          <w:spacing w:val="-8"/>
        </w:rPr>
        <w:t xml:space="preserve"> </w:t>
      </w:r>
      <w:r>
        <w:t>COOPECAJA</w:t>
      </w:r>
      <w:r>
        <w:rPr>
          <w:spacing w:val="-6"/>
        </w:rPr>
        <w:t xml:space="preserve"> </w:t>
      </w:r>
      <w:r>
        <w:t>en</w:t>
      </w:r>
      <w:r>
        <w:rPr>
          <w:spacing w:val="-8"/>
        </w:rPr>
        <w:t xml:space="preserve"> </w:t>
      </w:r>
      <w:r>
        <w:t>este</w:t>
      </w:r>
      <w:r>
        <w:rPr>
          <w:spacing w:val="-7"/>
        </w:rPr>
        <w:t xml:space="preserve"> </w:t>
      </w:r>
      <w:r>
        <w:rPr>
          <w:spacing w:val="-2"/>
        </w:rPr>
        <w:t>documento.</w:t>
      </w:r>
    </w:p>
    <w:p w14:paraId="73995AEF" w14:textId="77777777" w:rsidR="00F56679" w:rsidRDefault="00F56679">
      <w:pPr>
        <w:pStyle w:val="Textoindependiente"/>
        <w:spacing w:before="6"/>
        <w:rPr>
          <w:sz w:val="28"/>
        </w:rPr>
      </w:pPr>
    </w:p>
    <w:p w14:paraId="5D428A38" w14:textId="77777777" w:rsidR="00F56679" w:rsidRDefault="00000000">
      <w:pPr>
        <w:pStyle w:val="Textoindependiente"/>
        <w:spacing w:line="360" w:lineRule="auto"/>
        <w:ind w:left="402" w:right="436"/>
        <w:jc w:val="both"/>
      </w:pPr>
      <w:r>
        <w:rPr>
          <w:b/>
        </w:rPr>
        <w:t>Asociado</w:t>
      </w:r>
      <w:r>
        <w:rPr>
          <w:b/>
          <w:spacing w:val="-8"/>
        </w:rPr>
        <w:t xml:space="preserve"> </w:t>
      </w:r>
      <w:r>
        <w:rPr>
          <w:b/>
        </w:rPr>
        <w:t>o</w:t>
      </w:r>
      <w:r>
        <w:rPr>
          <w:b/>
          <w:spacing w:val="-7"/>
        </w:rPr>
        <w:t xml:space="preserve"> </w:t>
      </w:r>
      <w:r>
        <w:rPr>
          <w:b/>
        </w:rPr>
        <w:t>asociados:</w:t>
      </w:r>
      <w:r>
        <w:rPr>
          <w:b/>
          <w:spacing w:val="-6"/>
        </w:rPr>
        <w:t xml:space="preserve"> </w:t>
      </w:r>
      <w:r>
        <w:t>entenderá</w:t>
      </w:r>
      <w:r>
        <w:rPr>
          <w:spacing w:val="-7"/>
        </w:rPr>
        <w:t xml:space="preserve"> </w:t>
      </w:r>
      <w:r>
        <w:t>como</w:t>
      </w:r>
      <w:r>
        <w:rPr>
          <w:spacing w:val="-6"/>
        </w:rPr>
        <w:t xml:space="preserve"> </w:t>
      </w:r>
      <w:r>
        <w:t>asociado</w:t>
      </w:r>
      <w:r>
        <w:rPr>
          <w:spacing w:val="-6"/>
        </w:rPr>
        <w:t xml:space="preserve"> </w:t>
      </w:r>
      <w:r>
        <w:t>las</w:t>
      </w:r>
      <w:r>
        <w:rPr>
          <w:spacing w:val="-6"/>
        </w:rPr>
        <w:t xml:space="preserve"> </w:t>
      </w:r>
      <w:r>
        <w:t>personas</w:t>
      </w:r>
      <w:r>
        <w:rPr>
          <w:spacing w:val="-7"/>
        </w:rPr>
        <w:t xml:space="preserve"> </w:t>
      </w:r>
      <w:r>
        <w:t>físicas</w:t>
      </w:r>
      <w:r>
        <w:rPr>
          <w:spacing w:val="-6"/>
        </w:rPr>
        <w:t xml:space="preserve"> </w:t>
      </w:r>
      <w:r>
        <w:t>que</w:t>
      </w:r>
      <w:r>
        <w:rPr>
          <w:spacing w:val="-6"/>
        </w:rPr>
        <w:t xml:space="preserve"> </w:t>
      </w:r>
      <w:r>
        <w:t>se</w:t>
      </w:r>
      <w:r>
        <w:rPr>
          <w:spacing w:val="-6"/>
        </w:rPr>
        <w:t xml:space="preserve"> </w:t>
      </w:r>
      <w:r>
        <w:t>encuentren afiliados a COOPECAJA, al día con sus obligaciones de capital social y de crédito como deudor y como fiador y otros en COOPECAJA.</w:t>
      </w:r>
    </w:p>
    <w:p w14:paraId="5CBD68DF" w14:textId="77777777" w:rsidR="00F56679" w:rsidRDefault="00000000">
      <w:pPr>
        <w:pStyle w:val="Textoindependiente"/>
        <w:spacing w:before="119" w:line="360" w:lineRule="auto"/>
        <w:ind w:left="402" w:right="431"/>
        <w:jc w:val="both"/>
      </w:pPr>
      <w:r>
        <w:rPr>
          <w:b/>
        </w:rPr>
        <w:t xml:space="preserve">Avalúo: </w:t>
      </w:r>
      <w:r>
        <w:t>Es la acción que realiza un especialista Valuador, contratado por COOPECAJA, con el propósito de que realice un dictamen del valor de un bien inmueble determinado y que es referido a una moneda de curso legal y a una fecha determinada. Este informe, es requerido,</w:t>
      </w:r>
      <w:r>
        <w:rPr>
          <w:spacing w:val="-1"/>
        </w:rPr>
        <w:t xml:space="preserve"> </w:t>
      </w:r>
      <w:r>
        <w:t>al</w:t>
      </w:r>
      <w:r>
        <w:rPr>
          <w:spacing w:val="-3"/>
        </w:rPr>
        <w:t xml:space="preserve"> </w:t>
      </w:r>
      <w:r>
        <w:t>momento de que un</w:t>
      </w:r>
      <w:r>
        <w:rPr>
          <w:spacing w:val="-2"/>
        </w:rPr>
        <w:t xml:space="preserve"> </w:t>
      </w:r>
      <w:r>
        <w:t>asociado desee obtener un</w:t>
      </w:r>
      <w:r>
        <w:rPr>
          <w:spacing w:val="-2"/>
        </w:rPr>
        <w:t xml:space="preserve"> </w:t>
      </w:r>
      <w:r>
        <w:t>crédito en</w:t>
      </w:r>
      <w:r>
        <w:rPr>
          <w:spacing w:val="-4"/>
        </w:rPr>
        <w:t xml:space="preserve"> </w:t>
      </w:r>
      <w:r>
        <w:t>COOPECAJA y</w:t>
      </w:r>
      <w:r>
        <w:rPr>
          <w:spacing w:val="-2"/>
        </w:rPr>
        <w:t xml:space="preserve"> </w:t>
      </w:r>
      <w:r>
        <w:t>la garantía sea hipotecaria, dicho informe tiene un costo por honorarios profesionales, de conformidad con el Arancel de Servicios de Peritaje y Avalúos del Colegio Federado de Ingenieros y Arquitectos (CFIA) y debe ser pagado por el asociado solicitante del crédito con este tipo de garantía.</w:t>
      </w:r>
    </w:p>
    <w:p w14:paraId="696D2DBE" w14:textId="77777777" w:rsidR="00F56679" w:rsidRDefault="00000000">
      <w:pPr>
        <w:pStyle w:val="Textoindependiente"/>
        <w:spacing w:before="200"/>
        <w:ind w:left="402"/>
      </w:pPr>
      <w:r>
        <w:rPr>
          <w:b/>
        </w:rPr>
        <w:t>Cooperativa</w:t>
      </w:r>
      <w:r>
        <w:t>:</w:t>
      </w:r>
      <w:r>
        <w:rPr>
          <w:spacing w:val="-7"/>
        </w:rPr>
        <w:t xml:space="preserve"> </w:t>
      </w:r>
      <w:r>
        <w:t>Entiéndase</w:t>
      </w:r>
      <w:r>
        <w:rPr>
          <w:spacing w:val="-6"/>
        </w:rPr>
        <w:t xml:space="preserve"> </w:t>
      </w:r>
      <w:r>
        <w:t>como</w:t>
      </w:r>
      <w:r>
        <w:rPr>
          <w:spacing w:val="-8"/>
        </w:rPr>
        <w:t xml:space="preserve"> </w:t>
      </w:r>
      <w:r>
        <w:t>COOPECAJA</w:t>
      </w:r>
      <w:r>
        <w:rPr>
          <w:spacing w:val="-6"/>
        </w:rPr>
        <w:t xml:space="preserve"> </w:t>
      </w:r>
      <w:r>
        <w:t>en</w:t>
      </w:r>
      <w:r>
        <w:rPr>
          <w:spacing w:val="-8"/>
        </w:rPr>
        <w:t xml:space="preserve"> </w:t>
      </w:r>
      <w:r>
        <w:t>este</w:t>
      </w:r>
      <w:r>
        <w:rPr>
          <w:spacing w:val="-8"/>
        </w:rPr>
        <w:t xml:space="preserve"> </w:t>
      </w:r>
      <w:r>
        <w:rPr>
          <w:spacing w:val="-2"/>
        </w:rPr>
        <w:t>documento.</w:t>
      </w:r>
    </w:p>
    <w:p w14:paraId="1C80C018" w14:textId="77777777" w:rsidR="00F56679" w:rsidRDefault="00F56679">
      <w:pPr>
        <w:pStyle w:val="Textoindependiente"/>
        <w:spacing w:before="6"/>
        <w:rPr>
          <w:sz w:val="28"/>
        </w:rPr>
      </w:pPr>
    </w:p>
    <w:p w14:paraId="12562C0B" w14:textId="77777777" w:rsidR="00F56679" w:rsidRDefault="00000000">
      <w:pPr>
        <w:pStyle w:val="Textoindependiente"/>
        <w:spacing w:line="360" w:lineRule="auto"/>
        <w:ind w:left="402" w:right="435"/>
        <w:jc w:val="both"/>
      </w:pPr>
      <w:r>
        <w:rPr>
          <w:b/>
        </w:rPr>
        <w:t>Favorecido:</w:t>
      </w:r>
      <w:r>
        <w:rPr>
          <w:b/>
          <w:spacing w:val="40"/>
        </w:rPr>
        <w:t xml:space="preserve"> </w:t>
      </w:r>
      <w:r>
        <w:t>Participante que se encuentre entre los primeros 20 lugares para recibir el premio y que ha cumplido con la mecánica aquí establecida.</w:t>
      </w:r>
    </w:p>
    <w:p w14:paraId="0EE454E0" w14:textId="4F2E8B36" w:rsidR="00F56679" w:rsidRDefault="00000000">
      <w:pPr>
        <w:pStyle w:val="Textoindependiente"/>
        <w:spacing w:before="198" w:line="360" w:lineRule="auto"/>
        <w:ind w:left="402" w:right="439"/>
        <w:jc w:val="both"/>
      </w:pPr>
      <w:r>
        <w:rPr>
          <w:b/>
        </w:rPr>
        <w:t>Hipotecario:</w:t>
      </w:r>
      <w:r>
        <w:rPr>
          <w:b/>
          <w:spacing w:val="-1"/>
        </w:rPr>
        <w:t xml:space="preserve"> </w:t>
      </w:r>
      <w:r>
        <w:t>Es un</w:t>
      </w:r>
      <w:r>
        <w:rPr>
          <w:spacing w:val="-2"/>
        </w:rPr>
        <w:t xml:space="preserve"> </w:t>
      </w:r>
      <w:r>
        <w:t>crédito de</w:t>
      </w:r>
      <w:r>
        <w:rPr>
          <w:spacing w:val="-1"/>
        </w:rPr>
        <w:t xml:space="preserve"> </w:t>
      </w:r>
      <w:r>
        <w:t>COOPECAJA</w:t>
      </w:r>
      <w:r>
        <w:rPr>
          <w:spacing w:val="-1"/>
        </w:rPr>
        <w:t xml:space="preserve"> </w:t>
      </w:r>
      <w:r>
        <w:t>concedido</w:t>
      </w:r>
      <w:r>
        <w:rPr>
          <w:spacing w:val="-1"/>
        </w:rPr>
        <w:t xml:space="preserve"> </w:t>
      </w:r>
      <w:r>
        <w:t>con</w:t>
      </w:r>
      <w:r>
        <w:rPr>
          <w:spacing w:val="-1"/>
        </w:rPr>
        <w:t xml:space="preserve"> </w:t>
      </w:r>
      <w:r>
        <w:t>garantía</w:t>
      </w:r>
      <w:r>
        <w:rPr>
          <w:spacing w:val="-3"/>
        </w:rPr>
        <w:t xml:space="preserve"> </w:t>
      </w:r>
      <w:r>
        <w:t>de</w:t>
      </w:r>
      <w:r>
        <w:rPr>
          <w:spacing w:val="-1"/>
        </w:rPr>
        <w:t xml:space="preserve"> </w:t>
      </w:r>
      <w:r>
        <w:t>un</w:t>
      </w:r>
      <w:r>
        <w:rPr>
          <w:spacing w:val="-3"/>
        </w:rPr>
        <w:t xml:space="preserve"> </w:t>
      </w:r>
      <w:r>
        <w:t>bien</w:t>
      </w:r>
      <w:r>
        <w:rPr>
          <w:spacing w:val="-1"/>
        </w:rPr>
        <w:t xml:space="preserve"> </w:t>
      </w:r>
      <w:r>
        <w:t>inmueble, donde se firma una escritura pública entre las partes intervinientes que autorizan el gravamen, ante un notario, con las condiciones acordadas entre estas.</w:t>
      </w:r>
      <w:r>
        <w:rPr>
          <w:spacing w:val="40"/>
        </w:rPr>
        <w:t xml:space="preserve"> </w:t>
      </w:r>
      <w:r>
        <w:t>Este crédito toma como base y se encuentra sujeto al valor asignado en el avalúo</w:t>
      </w:r>
      <w:r w:rsidR="00175DD9">
        <w:t>.</w:t>
      </w:r>
    </w:p>
    <w:p w14:paraId="66A8A2C4" w14:textId="72057B8A" w:rsidR="00F56679" w:rsidRDefault="00175DD9" w:rsidP="00175DD9">
      <w:pPr>
        <w:pStyle w:val="Textoindependiente"/>
        <w:spacing w:before="76"/>
      </w:pPr>
      <w:r>
        <w:rPr>
          <w:b/>
        </w:rPr>
        <w:t xml:space="preserve">      Participante(s):</w:t>
      </w:r>
      <w:r>
        <w:rPr>
          <w:b/>
          <w:spacing w:val="50"/>
        </w:rPr>
        <w:t xml:space="preserve"> </w:t>
      </w:r>
      <w:r>
        <w:t>asociados</w:t>
      </w:r>
      <w:r>
        <w:rPr>
          <w:spacing w:val="-4"/>
        </w:rPr>
        <w:t xml:space="preserve"> </w:t>
      </w:r>
      <w:r>
        <w:t>que</w:t>
      </w:r>
      <w:r>
        <w:rPr>
          <w:spacing w:val="-7"/>
        </w:rPr>
        <w:t xml:space="preserve"> </w:t>
      </w:r>
      <w:r>
        <w:t>formalicen</w:t>
      </w:r>
      <w:r>
        <w:rPr>
          <w:spacing w:val="-6"/>
        </w:rPr>
        <w:t xml:space="preserve"> </w:t>
      </w:r>
      <w:r>
        <w:t>un</w:t>
      </w:r>
      <w:r>
        <w:rPr>
          <w:spacing w:val="-7"/>
        </w:rPr>
        <w:t xml:space="preserve"> </w:t>
      </w:r>
      <w:r>
        <w:t>crédito</w:t>
      </w:r>
      <w:r>
        <w:rPr>
          <w:spacing w:val="-6"/>
        </w:rPr>
        <w:t xml:space="preserve"> </w:t>
      </w:r>
      <w:r>
        <w:t>hipotecario</w:t>
      </w:r>
      <w:r>
        <w:rPr>
          <w:spacing w:val="-5"/>
        </w:rPr>
        <w:t xml:space="preserve"> </w:t>
      </w:r>
      <w:r>
        <w:t>según</w:t>
      </w:r>
      <w:r>
        <w:rPr>
          <w:spacing w:val="-10"/>
        </w:rPr>
        <w:t xml:space="preserve"> </w:t>
      </w:r>
      <w:r>
        <w:t>esta</w:t>
      </w:r>
      <w:r>
        <w:rPr>
          <w:spacing w:val="-6"/>
        </w:rPr>
        <w:t xml:space="preserve"> </w:t>
      </w:r>
      <w:r>
        <w:rPr>
          <w:spacing w:val="-2"/>
        </w:rPr>
        <w:t>mecánica.</w:t>
      </w:r>
    </w:p>
    <w:p w14:paraId="631FB9FD" w14:textId="77777777" w:rsidR="00175DD9" w:rsidRPr="00175DD9" w:rsidRDefault="00175DD9" w:rsidP="00175DD9">
      <w:pPr>
        <w:pStyle w:val="Textoindependiente"/>
        <w:spacing w:before="76"/>
        <w:ind w:left="402"/>
      </w:pPr>
    </w:p>
    <w:p w14:paraId="6E792699" w14:textId="77777777" w:rsidR="00F56679" w:rsidRDefault="00000000">
      <w:pPr>
        <w:pStyle w:val="Ttulo2"/>
      </w:pPr>
      <w:r>
        <w:t>Artículo</w:t>
      </w:r>
      <w:r>
        <w:rPr>
          <w:spacing w:val="-4"/>
        </w:rPr>
        <w:t xml:space="preserve"> </w:t>
      </w:r>
      <w:r>
        <w:t>cuarto:</w:t>
      </w:r>
      <w:r>
        <w:rPr>
          <w:spacing w:val="-1"/>
        </w:rPr>
        <w:t xml:space="preserve"> </w:t>
      </w:r>
      <w:r>
        <w:rPr>
          <w:spacing w:val="-2"/>
        </w:rPr>
        <w:t>Vigencia</w:t>
      </w:r>
    </w:p>
    <w:p w14:paraId="38CA9CEA" w14:textId="77777777" w:rsidR="00F56679" w:rsidRDefault="00F56679">
      <w:pPr>
        <w:pStyle w:val="Textoindependiente"/>
        <w:spacing w:before="3"/>
        <w:rPr>
          <w:b/>
          <w:sz w:val="28"/>
        </w:rPr>
      </w:pPr>
    </w:p>
    <w:p w14:paraId="5F70C1C3" w14:textId="227F3985" w:rsidR="00175DD9" w:rsidRDefault="00000000" w:rsidP="00E6433E">
      <w:pPr>
        <w:pStyle w:val="Textoindependiente"/>
        <w:spacing w:line="360" w:lineRule="auto"/>
        <w:ind w:left="402" w:right="433"/>
        <w:jc w:val="both"/>
        <w:rPr>
          <w:rFonts w:ascii="Calibri" w:hAnsi="Calibri"/>
        </w:rPr>
      </w:pPr>
      <w:r>
        <w:t>La vigencia de la promoción se establece a partir de las 8:00 horas del 1 de septiembre</w:t>
      </w:r>
      <w:r>
        <w:rPr>
          <w:spacing w:val="40"/>
        </w:rPr>
        <w:t xml:space="preserve"> </w:t>
      </w:r>
      <w:r>
        <w:t>del 2022 hasta</w:t>
      </w:r>
      <w:r>
        <w:rPr>
          <w:spacing w:val="40"/>
        </w:rPr>
        <w:t xml:space="preserve"> </w:t>
      </w:r>
      <w:r>
        <w:t>las</w:t>
      </w:r>
      <w:r>
        <w:rPr>
          <w:spacing w:val="40"/>
        </w:rPr>
        <w:t xml:space="preserve"> </w:t>
      </w:r>
      <w:r>
        <w:t>23:59</w:t>
      </w:r>
      <w:r>
        <w:rPr>
          <w:spacing w:val="40"/>
        </w:rPr>
        <w:t xml:space="preserve"> </w:t>
      </w:r>
      <w:r>
        <w:t>horas</w:t>
      </w:r>
      <w:r>
        <w:rPr>
          <w:spacing w:val="40"/>
        </w:rPr>
        <w:t xml:space="preserve"> </w:t>
      </w:r>
      <w:r>
        <w:t>del</w:t>
      </w:r>
      <w:r>
        <w:rPr>
          <w:spacing w:val="40"/>
        </w:rPr>
        <w:t xml:space="preserve"> </w:t>
      </w:r>
      <w:r>
        <w:t>30</w:t>
      </w:r>
      <w:r>
        <w:rPr>
          <w:spacing w:val="40"/>
        </w:rPr>
        <w:t xml:space="preserve"> </w:t>
      </w:r>
      <w:r>
        <w:t>de</w:t>
      </w:r>
      <w:r>
        <w:rPr>
          <w:spacing w:val="40"/>
        </w:rPr>
        <w:t xml:space="preserve"> </w:t>
      </w:r>
      <w:r>
        <w:t>septiembre</w:t>
      </w:r>
      <w:r>
        <w:rPr>
          <w:spacing w:val="40"/>
        </w:rPr>
        <w:t xml:space="preserve"> </w:t>
      </w:r>
      <w:r>
        <w:t>del</w:t>
      </w:r>
      <w:r>
        <w:rPr>
          <w:spacing w:val="40"/>
        </w:rPr>
        <w:t xml:space="preserve"> </w:t>
      </w:r>
      <w:r>
        <w:t>2022.</w:t>
      </w:r>
      <w:r>
        <w:rPr>
          <w:spacing w:val="80"/>
        </w:rPr>
        <w:t xml:space="preserve"> </w:t>
      </w:r>
      <w:r>
        <w:t>Se</w:t>
      </w:r>
      <w:r>
        <w:rPr>
          <w:spacing w:val="40"/>
        </w:rPr>
        <w:t xml:space="preserve"> </w:t>
      </w:r>
      <w:r>
        <w:t>excluye</w:t>
      </w:r>
      <w:r>
        <w:rPr>
          <w:spacing w:val="40"/>
        </w:rPr>
        <w:t xml:space="preserve"> </w:t>
      </w:r>
      <w:r>
        <w:t>de</w:t>
      </w:r>
      <w:r>
        <w:rPr>
          <w:spacing w:val="40"/>
        </w:rPr>
        <w:t xml:space="preserve"> </w:t>
      </w:r>
      <w:r>
        <w:t>este horario los días no hábiles, declarados feriados o de vacaciones generales de COOPECAJA publicados en redes sociales o días de cierre por caso fortuito o fuerza mayor.</w:t>
      </w:r>
      <w:r>
        <w:rPr>
          <w:spacing w:val="80"/>
        </w:rPr>
        <w:t xml:space="preserve"> </w:t>
      </w:r>
      <w:r>
        <w:t>La</w:t>
      </w:r>
      <w:r>
        <w:rPr>
          <w:spacing w:val="80"/>
        </w:rPr>
        <w:t xml:space="preserve"> </w:t>
      </w:r>
      <w:r>
        <w:t>fecha</w:t>
      </w:r>
      <w:r>
        <w:rPr>
          <w:spacing w:val="80"/>
        </w:rPr>
        <w:t xml:space="preserve"> </w:t>
      </w:r>
      <w:r>
        <w:t>del</w:t>
      </w:r>
      <w:r>
        <w:rPr>
          <w:spacing w:val="80"/>
        </w:rPr>
        <w:t xml:space="preserve"> </w:t>
      </w:r>
      <w:r>
        <w:t>avalúo</w:t>
      </w:r>
      <w:r>
        <w:rPr>
          <w:spacing w:val="80"/>
        </w:rPr>
        <w:t xml:space="preserve"> </w:t>
      </w:r>
      <w:r>
        <w:t>deberá</w:t>
      </w:r>
      <w:r>
        <w:rPr>
          <w:spacing w:val="80"/>
        </w:rPr>
        <w:t xml:space="preserve"> </w:t>
      </w:r>
      <w:r>
        <w:t>estar</w:t>
      </w:r>
      <w:r>
        <w:rPr>
          <w:spacing w:val="80"/>
        </w:rPr>
        <w:t xml:space="preserve"> </w:t>
      </w:r>
      <w:r>
        <w:t>comprendida</w:t>
      </w:r>
      <w:r>
        <w:rPr>
          <w:spacing w:val="80"/>
        </w:rPr>
        <w:t xml:space="preserve"> </w:t>
      </w:r>
      <w:r>
        <w:t>entre</w:t>
      </w:r>
      <w:r>
        <w:rPr>
          <w:spacing w:val="80"/>
        </w:rPr>
        <w:t xml:space="preserve"> </w:t>
      </w:r>
      <w:r>
        <w:t>el</w:t>
      </w:r>
      <w:r>
        <w:rPr>
          <w:spacing w:val="80"/>
        </w:rPr>
        <w:t xml:space="preserve"> </w:t>
      </w:r>
      <w:r>
        <w:t>01-09-2022</w:t>
      </w:r>
      <w:r>
        <w:rPr>
          <w:spacing w:val="80"/>
        </w:rPr>
        <w:t xml:space="preserve"> </w:t>
      </w:r>
      <w:r>
        <w:t>y</w:t>
      </w:r>
      <w:r>
        <w:rPr>
          <w:spacing w:val="80"/>
        </w:rPr>
        <w:t xml:space="preserve"> </w:t>
      </w:r>
      <w:r>
        <w:t>el 30-09-2022 como fecha máxima</w:t>
      </w:r>
      <w:r w:rsidR="00E6433E">
        <w:rPr>
          <w:rFonts w:ascii="Calibri" w:hAnsi="Calibri"/>
        </w:rPr>
        <w:t>.</w:t>
      </w:r>
    </w:p>
    <w:p w14:paraId="05CE63C2" w14:textId="59D5C50B" w:rsidR="00E6433E" w:rsidRDefault="00E6433E" w:rsidP="00E6433E">
      <w:pPr>
        <w:pStyle w:val="Textoindependiente"/>
        <w:spacing w:line="360" w:lineRule="auto"/>
        <w:ind w:left="402" w:right="433"/>
        <w:jc w:val="both"/>
        <w:rPr>
          <w:rFonts w:ascii="Calibri" w:hAnsi="Calibri"/>
        </w:rPr>
      </w:pPr>
    </w:p>
    <w:p w14:paraId="26F844E1" w14:textId="6EE6B8A4" w:rsidR="00F56679" w:rsidRDefault="00F56679">
      <w:pPr>
        <w:pStyle w:val="Textoindependiente"/>
        <w:spacing w:before="6"/>
        <w:rPr>
          <w:rFonts w:ascii="Calibri" w:hAnsi="Calibri"/>
        </w:rPr>
      </w:pPr>
    </w:p>
    <w:p w14:paraId="24466257" w14:textId="77777777" w:rsidR="00E6433E" w:rsidRDefault="00E6433E">
      <w:pPr>
        <w:pStyle w:val="Textoindependiente"/>
        <w:spacing w:before="6"/>
        <w:rPr>
          <w:rFonts w:ascii="Calibri"/>
          <w:sz w:val="24"/>
        </w:rPr>
      </w:pPr>
    </w:p>
    <w:p w14:paraId="1D7730F9" w14:textId="77777777" w:rsidR="00F56679" w:rsidRDefault="00000000">
      <w:pPr>
        <w:pStyle w:val="Ttulo2"/>
      </w:pPr>
      <w:r>
        <w:t>Artículo</w:t>
      </w:r>
      <w:r>
        <w:rPr>
          <w:spacing w:val="1"/>
        </w:rPr>
        <w:t xml:space="preserve"> </w:t>
      </w:r>
      <w:r>
        <w:t>quinto:</w:t>
      </w:r>
      <w:r>
        <w:rPr>
          <w:spacing w:val="2"/>
        </w:rPr>
        <w:t xml:space="preserve"> </w:t>
      </w:r>
      <w:r>
        <w:t>Participación y</w:t>
      </w:r>
      <w:r>
        <w:rPr>
          <w:spacing w:val="-2"/>
        </w:rPr>
        <w:t xml:space="preserve"> Forma</w:t>
      </w:r>
    </w:p>
    <w:p w14:paraId="009E9402" w14:textId="77777777" w:rsidR="00F56679" w:rsidRDefault="00F56679">
      <w:pPr>
        <w:pStyle w:val="Textoindependiente"/>
        <w:spacing w:before="4"/>
        <w:rPr>
          <w:b/>
          <w:sz w:val="28"/>
        </w:rPr>
      </w:pPr>
    </w:p>
    <w:p w14:paraId="5EA0B225" w14:textId="77777777" w:rsidR="00F56679" w:rsidRDefault="00000000">
      <w:pPr>
        <w:pStyle w:val="Textoindependiente"/>
        <w:spacing w:line="360" w:lineRule="auto"/>
        <w:ind w:left="402" w:right="434"/>
        <w:jc w:val="both"/>
      </w:pPr>
      <w:r>
        <w:t>Participan todas las solicitudes generadas mediante las distintas Oficinas de</w:t>
      </w:r>
      <w:r>
        <w:rPr>
          <w:spacing w:val="40"/>
        </w:rPr>
        <w:t xml:space="preserve"> </w:t>
      </w:r>
      <w:r>
        <w:t>COOPECAJA a nivel nacional y demás canales de promoción de venta que COOPECAJA establezca para ofrecer este producto.</w:t>
      </w:r>
    </w:p>
    <w:p w14:paraId="55DF0FBB" w14:textId="0CB28D9B" w:rsidR="00F56679" w:rsidRDefault="00000000" w:rsidP="00E6433E">
      <w:pPr>
        <w:pStyle w:val="Textoindependiente"/>
        <w:spacing w:line="360" w:lineRule="auto"/>
        <w:ind w:left="402" w:right="434"/>
        <w:jc w:val="both"/>
      </w:pPr>
      <w:r>
        <w:t>Podrán</w:t>
      </w:r>
      <w:r w:rsidRPr="00E6433E">
        <w:t xml:space="preserve"> </w:t>
      </w:r>
      <w:r>
        <w:t>participar en</w:t>
      </w:r>
      <w:r w:rsidRPr="00E6433E">
        <w:t xml:space="preserve"> </w:t>
      </w:r>
      <w:r>
        <w:t>la</w:t>
      </w:r>
      <w:r w:rsidRPr="00E6433E">
        <w:t xml:space="preserve"> </w:t>
      </w:r>
      <w:r>
        <w:t>mecánica</w:t>
      </w:r>
      <w:r w:rsidRPr="00E6433E">
        <w:t xml:space="preserve"> </w:t>
      </w:r>
      <w:r>
        <w:t>las</w:t>
      </w:r>
      <w:r w:rsidRPr="00E6433E">
        <w:t xml:space="preserve"> </w:t>
      </w:r>
      <w:r>
        <w:t>primeras 20</w:t>
      </w:r>
      <w:r w:rsidRPr="00E6433E">
        <w:t xml:space="preserve"> </w:t>
      </w:r>
      <w:r>
        <w:t>participantes que</w:t>
      </w:r>
      <w:r w:rsidRPr="00E6433E">
        <w:t xml:space="preserve"> </w:t>
      </w:r>
      <w:r>
        <w:t>formalicen</w:t>
      </w:r>
      <w:r w:rsidRPr="00E6433E">
        <w:t xml:space="preserve"> </w:t>
      </w:r>
      <w:r>
        <w:t>un</w:t>
      </w:r>
      <w:r w:rsidRPr="00E6433E">
        <w:t xml:space="preserve"> </w:t>
      </w:r>
      <w:r>
        <w:t>crédito</w:t>
      </w:r>
      <w:r w:rsidR="00E6433E">
        <w:t xml:space="preserve"> </w:t>
      </w:r>
      <w:r>
        <w:t>hipotecario en COOPECAJA.</w:t>
      </w:r>
      <w:r w:rsidRPr="00E6433E">
        <w:t xml:space="preserve"> </w:t>
      </w:r>
      <w:r>
        <w:t>Con los siguientes planes de inversión:</w:t>
      </w:r>
    </w:p>
    <w:p w14:paraId="696B5984" w14:textId="77777777" w:rsidR="00F56679" w:rsidRDefault="00000000" w:rsidP="00E6433E">
      <w:pPr>
        <w:pStyle w:val="Prrafodelista"/>
        <w:numPr>
          <w:ilvl w:val="0"/>
          <w:numId w:val="6"/>
        </w:numPr>
        <w:tabs>
          <w:tab w:val="left" w:pos="1122"/>
        </w:tabs>
        <w:spacing w:before="126"/>
        <w:ind w:hanging="361"/>
      </w:pPr>
      <w:r>
        <w:t>Compra</w:t>
      </w:r>
      <w:r w:rsidRPr="00E6433E">
        <w:t xml:space="preserve"> </w:t>
      </w:r>
      <w:r>
        <w:t>de</w:t>
      </w:r>
      <w:r w:rsidRPr="00E6433E">
        <w:t xml:space="preserve"> </w:t>
      </w:r>
      <w:r>
        <w:t>vivienda</w:t>
      </w:r>
      <w:r w:rsidRPr="00E6433E">
        <w:t xml:space="preserve"> existente</w:t>
      </w:r>
    </w:p>
    <w:p w14:paraId="5655FBF6" w14:textId="77777777" w:rsidR="00F56679" w:rsidRDefault="00000000" w:rsidP="00E6433E">
      <w:pPr>
        <w:pStyle w:val="Prrafodelista"/>
        <w:numPr>
          <w:ilvl w:val="0"/>
          <w:numId w:val="6"/>
        </w:numPr>
        <w:tabs>
          <w:tab w:val="left" w:pos="1122"/>
        </w:tabs>
        <w:spacing w:before="126"/>
        <w:ind w:hanging="361"/>
      </w:pPr>
      <w:r>
        <w:t>Compra</w:t>
      </w:r>
      <w:r w:rsidRPr="00E6433E">
        <w:t xml:space="preserve"> </w:t>
      </w:r>
      <w:r>
        <w:t>de</w:t>
      </w:r>
      <w:r w:rsidRPr="00E6433E">
        <w:t xml:space="preserve"> lote</w:t>
      </w:r>
    </w:p>
    <w:p w14:paraId="3BAFF27F" w14:textId="77777777" w:rsidR="00F56679" w:rsidRDefault="00000000" w:rsidP="00E6433E">
      <w:pPr>
        <w:pStyle w:val="Prrafodelista"/>
        <w:numPr>
          <w:ilvl w:val="0"/>
          <w:numId w:val="6"/>
        </w:numPr>
        <w:tabs>
          <w:tab w:val="left" w:pos="1122"/>
        </w:tabs>
        <w:spacing w:before="126"/>
        <w:ind w:hanging="361"/>
      </w:pPr>
      <w:r>
        <w:t>Compra</w:t>
      </w:r>
      <w:r w:rsidRPr="00E6433E">
        <w:t xml:space="preserve"> </w:t>
      </w:r>
      <w:r>
        <w:t>de</w:t>
      </w:r>
      <w:r w:rsidRPr="00E6433E">
        <w:t xml:space="preserve"> </w:t>
      </w:r>
      <w:r>
        <w:t>lote</w:t>
      </w:r>
      <w:r w:rsidRPr="00E6433E">
        <w:t xml:space="preserve"> </w:t>
      </w:r>
      <w:r>
        <w:t>y</w:t>
      </w:r>
      <w:r w:rsidRPr="00E6433E">
        <w:t xml:space="preserve"> </w:t>
      </w:r>
      <w:r>
        <w:t>construcción</w:t>
      </w:r>
      <w:r w:rsidRPr="00E6433E">
        <w:t xml:space="preserve"> </w:t>
      </w:r>
      <w:r>
        <w:t>de</w:t>
      </w:r>
      <w:r w:rsidRPr="00E6433E">
        <w:t xml:space="preserve"> vivienda</w:t>
      </w:r>
    </w:p>
    <w:p w14:paraId="67F6BBB7" w14:textId="77777777" w:rsidR="00F56679" w:rsidRDefault="00000000" w:rsidP="00E6433E">
      <w:pPr>
        <w:pStyle w:val="Prrafodelista"/>
        <w:numPr>
          <w:ilvl w:val="0"/>
          <w:numId w:val="6"/>
        </w:numPr>
        <w:tabs>
          <w:tab w:val="left" w:pos="1122"/>
        </w:tabs>
        <w:spacing w:before="126"/>
        <w:ind w:hanging="361"/>
      </w:pPr>
      <w:r>
        <w:t>Construcción</w:t>
      </w:r>
      <w:r w:rsidRPr="00E6433E">
        <w:t xml:space="preserve"> </w:t>
      </w:r>
      <w:r>
        <w:t>o</w:t>
      </w:r>
      <w:r w:rsidRPr="00E6433E">
        <w:t xml:space="preserve"> </w:t>
      </w:r>
      <w:r>
        <w:t>remodelación</w:t>
      </w:r>
      <w:r w:rsidRPr="00E6433E">
        <w:t xml:space="preserve"> </w:t>
      </w:r>
      <w:r>
        <w:t>de</w:t>
      </w:r>
      <w:r w:rsidRPr="00E6433E">
        <w:t xml:space="preserve"> </w:t>
      </w:r>
      <w:r>
        <w:t>vivienda</w:t>
      </w:r>
      <w:r w:rsidRPr="00E6433E">
        <w:t xml:space="preserve"> </w:t>
      </w:r>
      <w:r>
        <w:t>en</w:t>
      </w:r>
      <w:r w:rsidRPr="00E6433E">
        <w:t xml:space="preserve"> </w:t>
      </w:r>
      <w:r>
        <w:t>lote</w:t>
      </w:r>
      <w:r w:rsidRPr="00E6433E">
        <w:t xml:space="preserve"> propio</w:t>
      </w:r>
    </w:p>
    <w:p w14:paraId="7F8C438D" w14:textId="77777777" w:rsidR="00F56679" w:rsidRDefault="00000000" w:rsidP="00E6433E">
      <w:pPr>
        <w:pStyle w:val="Prrafodelista"/>
        <w:numPr>
          <w:ilvl w:val="0"/>
          <w:numId w:val="6"/>
        </w:numPr>
        <w:tabs>
          <w:tab w:val="left" w:pos="1122"/>
        </w:tabs>
        <w:spacing w:before="126"/>
        <w:ind w:hanging="361"/>
      </w:pPr>
      <w:r>
        <w:t>Crédito</w:t>
      </w:r>
      <w:r w:rsidRPr="00E6433E">
        <w:t xml:space="preserve"> </w:t>
      </w:r>
      <w:r>
        <w:t>personal</w:t>
      </w:r>
      <w:r w:rsidRPr="00E6433E">
        <w:t xml:space="preserve"> hipotecario</w:t>
      </w:r>
    </w:p>
    <w:p w14:paraId="775A9D7E" w14:textId="77777777" w:rsidR="00F56679" w:rsidRDefault="00F56679">
      <w:pPr>
        <w:pStyle w:val="Textoindependiente"/>
        <w:rPr>
          <w:sz w:val="20"/>
        </w:rPr>
      </w:pPr>
    </w:p>
    <w:p w14:paraId="21FD4F3A" w14:textId="382575B5" w:rsidR="00F56679" w:rsidRDefault="00000000">
      <w:pPr>
        <w:pStyle w:val="Ttulo2"/>
        <w:spacing w:before="76"/>
        <w:ind w:left="0" w:right="4713"/>
        <w:jc w:val="right"/>
      </w:pPr>
      <w:r>
        <w:t>Artículo</w:t>
      </w:r>
      <w:r>
        <w:rPr>
          <w:spacing w:val="-8"/>
        </w:rPr>
        <w:t xml:space="preserve"> </w:t>
      </w:r>
      <w:r>
        <w:t>sexto:</w:t>
      </w:r>
      <w:r>
        <w:rPr>
          <w:spacing w:val="-7"/>
        </w:rPr>
        <w:t xml:space="preserve"> </w:t>
      </w:r>
      <w:r>
        <w:t>Restricción</w:t>
      </w:r>
      <w:r>
        <w:rPr>
          <w:spacing w:val="-6"/>
        </w:rPr>
        <w:t xml:space="preserve"> </w:t>
      </w:r>
      <w:r>
        <w:t>de</w:t>
      </w:r>
      <w:r>
        <w:rPr>
          <w:spacing w:val="-8"/>
        </w:rPr>
        <w:t xml:space="preserve"> </w:t>
      </w:r>
      <w:r>
        <w:rPr>
          <w:spacing w:val="-2"/>
        </w:rPr>
        <w:t>Participación</w:t>
      </w:r>
    </w:p>
    <w:p w14:paraId="0DD52A22" w14:textId="77777777" w:rsidR="00F56679" w:rsidRDefault="00F56679">
      <w:pPr>
        <w:pStyle w:val="Textoindependiente"/>
        <w:spacing w:before="6"/>
        <w:rPr>
          <w:b/>
          <w:sz w:val="28"/>
        </w:rPr>
      </w:pPr>
    </w:p>
    <w:p w14:paraId="45BE0775" w14:textId="77777777" w:rsidR="00F56679" w:rsidRDefault="00000000" w:rsidP="00175DD9">
      <w:pPr>
        <w:pStyle w:val="Textoindependiente"/>
        <w:ind w:right="4677"/>
        <w:jc w:val="center"/>
      </w:pPr>
      <w:r>
        <w:t>No</w:t>
      </w:r>
      <w:r>
        <w:rPr>
          <w:spacing w:val="-6"/>
        </w:rPr>
        <w:t xml:space="preserve"> </w:t>
      </w:r>
      <w:r>
        <w:t>podrán</w:t>
      </w:r>
      <w:r>
        <w:rPr>
          <w:spacing w:val="-6"/>
        </w:rPr>
        <w:t xml:space="preserve"> </w:t>
      </w:r>
      <w:r>
        <w:t>participar</w:t>
      </w:r>
      <w:r>
        <w:rPr>
          <w:spacing w:val="-7"/>
        </w:rPr>
        <w:t xml:space="preserve"> </w:t>
      </w:r>
      <w:r>
        <w:t>los</w:t>
      </w:r>
      <w:r>
        <w:rPr>
          <w:spacing w:val="-8"/>
        </w:rPr>
        <w:t xml:space="preserve"> </w:t>
      </w:r>
      <w:r>
        <w:t>asociados</w:t>
      </w:r>
      <w:r>
        <w:rPr>
          <w:spacing w:val="-5"/>
        </w:rPr>
        <w:t xml:space="preserve"> </w:t>
      </w:r>
      <w:r>
        <w:rPr>
          <w:spacing w:val="-4"/>
        </w:rPr>
        <w:t>que:</w:t>
      </w:r>
    </w:p>
    <w:p w14:paraId="2630FAAF" w14:textId="77777777" w:rsidR="00F56679" w:rsidRDefault="00000000">
      <w:pPr>
        <w:pStyle w:val="Prrafodelista"/>
        <w:numPr>
          <w:ilvl w:val="0"/>
          <w:numId w:val="6"/>
        </w:numPr>
        <w:tabs>
          <w:tab w:val="left" w:pos="1122"/>
        </w:tabs>
        <w:spacing w:before="126"/>
        <w:ind w:hanging="361"/>
      </w:pPr>
      <w:r>
        <w:t>Labore</w:t>
      </w:r>
      <w:r>
        <w:rPr>
          <w:spacing w:val="-3"/>
        </w:rPr>
        <w:t xml:space="preserve"> </w:t>
      </w:r>
      <w:r>
        <w:t>en</w:t>
      </w:r>
      <w:r>
        <w:rPr>
          <w:spacing w:val="-3"/>
        </w:rPr>
        <w:t xml:space="preserve"> </w:t>
      </w:r>
      <w:r>
        <w:rPr>
          <w:spacing w:val="-2"/>
        </w:rPr>
        <w:t>COOPECAJA.</w:t>
      </w:r>
    </w:p>
    <w:p w14:paraId="400DC39F" w14:textId="77777777" w:rsidR="00F56679" w:rsidRDefault="00F56679">
      <w:pPr>
        <w:pStyle w:val="Textoindependiente"/>
        <w:spacing w:before="4"/>
        <w:rPr>
          <w:sz w:val="20"/>
        </w:rPr>
      </w:pPr>
    </w:p>
    <w:p w14:paraId="6B167F81" w14:textId="77777777" w:rsidR="00F56679" w:rsidRDefault="00000000">
      <w:pPr>
        <w:pStyle w:val="Prrafodelista"/>
        <w:numPr>
          <w:ilvl w:val="0"/>
          <w:numId w:val="6"/>
        </w:numPr>
        <w:tabs>
          <w:tab w:val="left" w:pos="1122"/>
        </w:tabs>
        <w:ind w:hanging="361"/>
      </w:pPr>
      <w:r>
        <w:t>Sea</w:t>
      </w:r>
      <w:r>
        <w:rPr>
          <w:spacing w:val="-3"/>
        </w:rPr>
        <w:t xml:space="preserve"> </w:t>
      </w:r>
      <w:r>
        <w:t>Menor</w:t>
      </w:r>
      <w:r>
        <w:rPr>
          <w:spacing w:val="-2"/>
        </w:rPr>
        <w:t xml:space="preserve"> </w:t>
      </w:r>
      <w:r>
        <w:t>de</w:t>
      </w:r>
      <w:r>
        <w:rPr>
          <w:spacing w:val="-4"/>
        </w:rPr>
        <w:t xml:space="preserve"> </w:t>
      </w:r>
      <w:r>
        <w:rPr>
          <w:spacing w:val="-2"/>
        </w:rPr>
        <w:t>edad.</w:t>
      </w:r>
    </w:p>
    <w:p w14:paraId="59266269" w14:textId="77777777" w:rsidR="00F56679" w:rsidRDefault="00F56679">
      <w:pPr>
        <w:pStyle w:val="Textoindependiente"/>
        <w:spacing w:before="5"/>
        <w:rPr>
          <w:sz w:val="20"/>
        </w:rPr>
      </w:pPr>
    </w:p>
    <w:p w14:paraId="309A3B60" w14:textId="77777777" w:rsidR="00F56679" w:rsidRDefault="00000000">
      <w:pPr>
        <w:pStyle w:val="Prrafodelista"/>
        <w:numPr>
          <w:ilvl w:val="0"/>
          <w:numId w:val="6"/>
        </w:numPr>
        <w:tabs>
          <w:tab w:val="left" w:pos="1122"/>
        </w:tabs>
        <w:ind w:hanging="361"/>
      </w:pPr>
      <w:r>
        <w:t>Asociados</w:t>
      </w:r>
      <w:r>
        <w:rPr>
          <w:spacing w:val="-6"/>
        </w:rPr>
        <w:t xml:space="preserve"> </w:t>
      </w:r>
      <w:r>
        <w:rPr>
          <w:spacing w:val="-2"/>
        </w:rPr>
        <w:t>Jurídicos.</w:t>
      </w:r>
    </w:p>
    <w:p w14:paraId="27E49490" w14:textId="77777777" w:rsidR="00F56679" w:rsidRDefault="00F56679">
      <w:pPr>
        <w:pStyle w:val="Textoindependiente"/>
        <w:spacing w:before="1"/>
        <w:rPr>
          <w:sz w:val="20"/>
        </w:rPr>
      </w:pPr>
    </w:p>
    <w:p w14:paraId="0724251E" w14:textId="77777777" w:rsidR="00F56679" w:rsidRDefault="00000000">
      <w:pPr>
        <w:pStyle w:val="Prrafodelista"/>
        <w:numPr>
          <w:ilvl w:val="0"/>
          <w:numId w:val="6"/>
        </w:numPr>
        <w:tabs>
          <w:tab w:val="left" w:pos="1122"/>
        </w:tabs>
        <w:spacing w:before="1"/>
        <w:ind w:hanging="361"/>
      </w:pPr>
      <w:r>
        <w:t>Asociados</w:t>
      </w:r>
      <w:r>
        <w:rPr>
          <w:spacing w:val="-6"/>
        </w:rPr>
        <w:t xml:space="preserve"> </w:t>
      </w:r>
      <w:r>
        <w:t>que</w:t>
      </w:r>
      <w:r>
        <w:rPr>
          <w:spacing w:val="-5"/>
        </w:rPr>
        <w:t xml:space="preserve"> </w:t>
      </w:r>
      <w:r>
        <w:t>tramiten</w:t>
      </w:r>
      <w:r>
        <w:rPr>
          <w:spacing w:val="-6"/>
        </w:rPr>
        <w:t xml:space="preserve"> </w:t>
      </w:r>
      <w:r>
        <w:t>créditos</w:t>
      </w:r>
      <w:r>
        <w:rPr>
          <w:spacing w:val="-5"/>
        </w:rPr>
        <w:t xml:space="preserve"> </w:t>
      </w:r>
      <w:r>
        <w:t>que</w:t>
      </w:r>
      <w:r>
        <w:rPr>
          <w:spacing w:val="-3"/>
        </w:rPr>
        <w:t xml:space="preserve"> </w:t>
      </w:r>
      <w:r>
        <w:t>no</w:t>
      </w:r>
      <w:r>
        <w:rPr>
          <w:spacing w:val="-5"/>
        </w:rPr>
        <w:t xml:space="preserve"> </w:t>
      </w:r>
      <w:r>
        <w:t>sean</w:t>
      </w:r>
      <w:r>
        <w:rPr>
          <w:spacing w:val="-3"/>
        </w:rPr>
        <w:t xml:space="preserve"> </w:t>
      </w:r>
      <w:r>
        <w:rPr>
          <w:spacing w:val="-2"/>
        </w:rPr>
        <w:t>hipotecarios.</w:t>
      </w:r>
    </w:p>
    <w:p w14:paraId="10B0AA59" w14:textId="77777777" w:rsidR="00F56679" w:rsidRDefault="00F56679">
      <w:pPr>
        <w:pStyle w:val="Textoindependiente"/>
        <w:spacing w:before="4"/>
        <w:rPr>
          <w:sz w:val="20"/>
        </w:rPr>
      </w:pPr>
    </w:p>
    <w:p w14:paraId="6483BF85" w14:textId="77777777" w:rsidR="00F56679" w:rsidRDefault="00000000">
      <w:pPr>
        <w:pStyle w:val="Prrafodelista"/>
        <w:numPr>
          <w:ilvl w:val="0"/>
          <w:numId w:val="6"/>
        </w:numPr>
        <w:tabs>
          <w:tab w:val="left" w:pos="1122"/>
        </w:tabs>
        <w:ind w:hanging="361"/>
      </w:pPr>
      <w:r>
        <w:t>Créditos</w:t>
      </w:r>
      <w:r>
        <w:rPr>
          <w:spacing w:val="-5"/>
        </w:rPr>
        <w:t xml:space="preserve"> </w:t>
      </w:r>
      <w:r>
        <w:t>con</w:t>
      </w:r>
      <w:r>
        <w:rPr>
          <w:spacing w:val="-7"/>
        </w:rPr>
        <w:t xml:space="preserve"> </w:t>
      </w:r>
      <w:r>
        <w:t>trámite</w:t>
      </w:r>
      <w:r>
        <w:rPr>
          <w:spacing w:val="-4"/>
        </w:rPr>
        <w:t xml:space="preserve"> </w:t>
      </w:r>
      <w:r>
        <w:t>para</w:t>
      </w:r>
      <w:r>
        <w:rPr>
          <w:spacing w:val="-5"/>
        </w:rPr>
        <w:t xml:space="preserve"> </w:t>
      </w:r>
      <w:r>
        <w:t>bono</w:t>
      </w:r>
      <w:r>
        <w:rPr>
          <w:spacing w:val="-6"/>
        </w:rPr>
        <w:t xml:space="preserve"> </w:t>
      </w:r>
      <w:r>
        <w:rPr>
          <w:spacing w:val="-2"/>
        </w:rPr>
        <w:t>familiar</w:t>
      </w:r>
    </w:p>
    <w:p w14:paraId="2D572B15" w14:textId="77777777" w:rsidR="00F56679" w:rsidRDefault="00F56679">
      <w:pPr>
        <w:pStyle w:val="Textoindependiente"/>
        <w:spacing w:before="4"/>
        <w:rPr>
          <w:sz w:val="20"/>
        </w:rPr>
      </w:pPr>
    </w:p>
    <w:p w14:paraId="041C8F56" w14:textId="77777777" w:rsidR="00F56679" w:rsidRDefault="00000000">
      <w:pPr>
        <w:pStyle w:val="Prrafodelista"/>
        <w:numPr>
          <w:ilvl w:val="0"/>
          <w:numId w:val="6"/>
        </w:numPr>
        <w:tabs>
          <w:tab w:val="left" w:pos="1121"/>
          <w:tab w:val="left" w:pos="1122"/>
        </w:tabs>
        <w:spacing w:before="1"/>
        <w:ind w:hanging="361"/>
      </w:pPr>
      <w:r>
        <w:t>Créditos</w:t>
      </w:r>
      <w:r>
        <w:rPr>
          <w:spacing w:val="-5"/>
        </w:rPr>
        <w:t xml:space="preserve"> </w:t>
      </w:r>
      <w:r>
        <w:t>hipotecarios</w:t>
      </w:r>
      <w:r>
        <w:rPr>
          <w:spacing w:val="-3"/>
        </w:rPr>
        <w:t xml:space="preserve"> </w:t>
      </w:r>
      <w:r>
        <w:t>de</w:t>
      </w:r>
      <w:r>
        <w:rPr>
          <w:spacing w:val="-10"/>
        </w:rPr>
        <w:t xml:space="preserve"> </w:t>
      </w:r>
      <w:r>
        <w:t>la</w:t>
      </w:r>
      <w:r>
        <w:rPr>
          <w:spacing w:val="-4"/>
        </w:rPr>
        <w:t xml:space="preserve"> </w:t>
      </w:r>
      <w:r>
        <w:t>línea</w:t>
      </w:r>
      <w:r>
        <w:rPr>
          <w:spacing w:val="-4"/>
        </w:rPr>
        <w:t xml:space="preserve"> </w:t>
      </w:r>
      <w:r>
        <w:rPr>
          <w:spacing w:val="-2"/>
        </w:rPr>
        <w:t>cesantía.</w:t>
      </w:r>
    </w:p>
    <w:p w14:paraId="56B38D63" w14:textId="77777777" w:rsidR="00F56679" w:rsidRDefault="00F56679">
      <w:pPr>
        <w:pStyle w:val="Textoindependiente"/>
        <w:spacing w:before="4"/>
        <w:rPr>
          <w:sz w:val="20"/>
        </w:rPr>
      </w:pPr>
    </w:p>
    <w:p w14:paraId="4144032E" w14:textId="77777777" w:rsidR="00F56679" w:rsidRDefault="00000000">
      <w:pPr>
        <w:pStyle w:val="Prrafodelista"/>
        <w:numPr>
          <w:ilvl w:val="0"/>
          <w:numId w:val="6"/>
        </w:numPr>
        <w:tabs>
          <w:tab w:val="left" w:pos="1122"/>
        </w:tabs>
        <w:spacing w:line="357" w:lineRule="auto"/>
        <w:ind w:left="1121" w:right="435"/>
      </w:pPr>
      <w:r>
        <w:t>Participantes que se encuentren en estado de morosidad en el momento de la elección de favorecidos, en estado de renuncia, fallecidos, en interdicción o con declaración de insolvencia.</w:t>
      </w:r>
    </w:p>
    <w:p w14:paraId="0F8A0622" w14:textId="77777777" w:rsidR="00F56679" w:rsidRDefault="00F56679">
      <w:pPr>
        <w:pStyle w:val="Textoindependiente"/>
        <w:spacing w:before="7"/>
        <w:rPr>
          <w:sz w:val="20"/>
        </w:rPr>
      </w:pPr>
    </w:p>
    <w:p w14:paraId="3D19FEFF" w14:textId="77777777" w:rsidR="00F56679" w:rsidRDefault="00000000">
      <w:pPr>
        <w:pStyle w:val="Ttulo2"/>
        <w:jc w:val="both"/>
      </w:pPr>
      <w:r>
        <w:t>Artículo</w:t>
      </w:r>
      <w:r>
        <w:rPr>
          <w:spacing w:val="-7"/>
        </w:rPr>
        <w:t xml:space="preserve"> </w:t>
      </w:r>
      <w:r>
        <w:t>sétimo:</w:t>
      </w:r>
      <w:r>
        <w:rPr>
          <w:spacing w:val="-8"/>
        </w:rPr>
        <w:t xml:space="preserve"> </w:t>
      </w:r>
      <w:r>
        <w:rPr>
          <w:spacing w:val="-2"/>
        </w:rPr>
        <w:t>Premios</w:t>
      </w:r>
    </w:p>
    <w:p w14:paraId="295862C4" w14:textId="77777777" w:rsidR="00F56679" w:rsidRDefault="00F56679">
      <w:pPr>
        <w:pStyle w:val="Textoindependiente"/>
        <w:spacing w:before="6"/>
        <w:rPr>
          <w:b/>
          <w:sz w:val="28"/>
        </w:rPr>
      </w:pPr>
    </w:p>
    <w:p w14:paraId="102A5ABC" w14:textId="185D32BA" w:rsidR="00F56679" w:rsidRPr="00E6433E" w:rsidRDefault="00000000" w:rsidP="00E6433E">
      <w:pPr>
        <w:pStyle w:val="Textoindependiente"/>
        <w:spacing w:line="360" w:lineRule="auto"/>
        <w:ind w:left="402" w:right="432"/>
        <w:jc w:val="both"/>
      </w:pPr>
      <w:r>
        <w:t>El</w:t>
      </w:r>
      <w:r>
        <w:rPr>
          <w:spacing w:val="-6"/>
        </w:rPr>
        <w:t xml:space="preserve"> </w:t>
      </w:r>
      <w:r>
        <w:t>premio</w:t>
      </w:r>
      <w:r>
        <w:rPr>
          <w:spacing w:val="-5"/>
        </w:rPr>
        <w:t xml:space="preserve"> </w:t>
      </w:r>
      <w:r>
        <w:t>o</w:t>
      </w:r>
      <w:r>
        <w:rPr>
          <w:spacing w:val="-7"/>
        </w:rPr>
        <w:t xml:space="preserve"> </w:t>
      </w:r>
      <w:r>
        <w:t>beneficio</w:t>
      </w:r>
      <w:r>
        <w:rPr>
          <w:spacing w:val="-5"/>
        </w:rPr>
        <w:t xml:space="preserve"> </w:t>
      </w:r>
      <w:r>
        <w:t>consiste</w:t>
      </w:r>
      <w:r>
        <w:rPr>
          <w:spacing w:val="-5"/>
        </w:rPr>
        <w:t xml:space="preserve"> </w:t>
      </w:r>
      <w:r>
        <w:t>en</w:t>
      </w:r>
      <w:r>
        <w:rPr>
          <w:spacing w:val="-5"/>
        </w:rPr>
        <w:t xml:space="preserve"> </w:t>
      </w:r>
      <w:r>
        <w:t>que</w:t>
      </w:r>
      <w:r>
        <w:rPr>
          <w:spacing w:val="-7"/>
        </w:rPr>
        <w:t xml:space="preserve"> </w:t>
      </w:r>
      <w:r>
        <w:t>las</w:t>
      </w:r>
      <w:r>
        <w:rPr>
          <w:spacing w:val="-5"/>
        </w:rPr>
        <w:t xml:space="preserve"> </w:t>
      </w:r>
      <w:r>
        <w:t>primeras</w:t>
      </w:r>
      <w:r>
        <w:rPr>
          <w:spacing w:val="-2"/>
        </w:rPr>
        <w:t xml:space="preserve"> </w:t>
      </w:r>
      <w:r>
        <w:t>20</w:t>
      </w:r>
      <w:r>
        <w:rPr>
          <w:spacing w:val="-5"/>
        </w:rPr>
        <w:t xml:space="preserve"> </w:t>
      </w:r>
      <w:r>
        <w:t>operaciones</w:t>
      </w:r>
      <w:r>
        <w:rPr>
          <w:spacing w:val="-5"/>
        </w:rPr>
        <w:t xml:space="preserve"> </w:t>
      </w:r>
      <w:r>
        <w:t>de</w:t>
      </w:r>
      <w:r>
        <w:rPr>
          <w:spacing w:val="-8"/>
        </w:rPr>
        <w:t xml:space="preserve"> </w:t>
      </w:r>
      <w:r>
        <w:t>créditos</w:t>
      </w:r>
      <w:r>
        <w:rPr>
          <w:spacing w:val="-4"/>
        </w:rPr>
        <w:t xml:space="preserve"> </w:t>
      </w:r>
      <w:r>
        <w:t>hipotecarias que cumplan los requisitos según se establece en esta mecánica y que lleguen a ser aprobadas,</w:t>
      </w:r>
      <w:r>
        <w:rPr>
          <w:spacing w:val="40"/>
        </w:rPr>
        <w:t xml:space="preserve"> </w:t>
      </w:r>
      <w:r>
        <w:t>formalizadas</w:t>
      </w:r>
      <w:r>
        <w:rPr>
          <w:spacing w:val="-4"/>
        </w:rPr>
        <w:t xml:space="preserve"> </w:t>
      </w:r>
      <w:r>
        <w:t>y</w:t>
      </w:r>
      <w:r>
        <w:rPr>
          <w:spacing w:val="-6"/>
        </w:rPr>
        <w:t xml:space="preserve"> </w:t>
      </w:r>
      <w:r>
        <w:t>tramitados</w:t>
      </w:r>
      <w:r>
        <w:rPr>
          <w:spacing w:val="-6"/>
        </w:rPr>
        <w:t xml:space="preserve"> </w:t>
      </w:r>
      <w:r>
        <w:t>los</w:t>
      </w:r>
      <w:r>
        <w:rPr>
          <w:spacing w:val="-4"/>
        </w:rPr>
        <w:t xml:space="preserve"> </w:t>
      </w:r>
      <w:r>
        <w:t>crédito</w:t>
      </w:r>
      <w:r>
        <w:rPr>
          <w:spacing w:val="-6"/>
        </w:rPr>
        <w:t xml:space="preserve"> </w:t>
      </w:r>
      <w:r>
        <w:t>,</w:t>
      </w:r>
      <w:r>
        <w:rPr>
          <w:spacing w:val="-5"/>
        </w:rPr>
        <w:t xml:space="preserve"> </w:t>
      </w:r>
      <w:r>
        <w:t>se</w:t>
      </w:r>
      <w:r>
        <w:rPr>
          <w:spacing w:val="-4"/>
        </w:rPr>
        <w:t xml:space="preserve"> </w:t>
      </w:r>
      <w:r>
        <w:t>tramitarán</w:t>
      </w:r>
      <w:r>
        <w:rPr>
          <w:spacing w:val="-6"/>
        </w:rPr>
        <w:t xml:space="preserve"> </w:t>
      </w:r>
      <w:r>
        <w:t>a</w:t>
      </w:r>
      <w:r>
        <w:rPr>
          <w:spacing w:val="-4"/>
        </w:rPr>
        <w:t xml:space="preserve"> </w:t>
      </w:r>
      <w:r>
        <w:t>los</w:t>
      </w:r>
      <w:r>
        <w:rPr>
          <w:spacing w:val="-2"/>
        </w:rPr>
        <w:t xml:space="preserve"> </w:t>
      </w:r>
      <w:r>
        <w:t>favorecidos,</w:t>
      </w:r>
      <w:r>
        <w:rPr>
          <w:spacing w:val="-3"/>
        </w:rPr>
        <w:t xml:space="preserve"> </w:t>
      </w:r>
      <w:r>
        <w:t>exentas de honorarios</w:t>
      </w:r>
      <w:r>
        <w:rPr>
          <w:spacing w:val="-1"/>
        </w:rPr>
        <w:t xml:space="preserve"> </w:t>
      </w:r>
      <w:r>
        <w:t>de</w:t>
      </w:r>
      <w:r>
        <w:rPr>
          <w:spacing w:val="-1"/>
        </w:rPr>
        <w:t xml:space="preserve"> </w:t>
      </w:r>
      <w:r>
        <w:t>avalúo</w:t>
      </w:r>
      <w:r>
        <w:rPr>
          <w:spacing w:val="-1"/>
        </w:rPr>
        <w:t xml:space="preserve"> </w:t>
      </w:r>
      <w:r>
        <w:t>hasta</w:t>
      </w:r>
      <w:r>
        <w:rPr>
          <w:spacing w:val="-1"/>
        </w:rPr>
        <w:t xml:space="preserve"> </w:t>
      </w:r>
      <w:r>
        <w:t>por la</w:t>
      </w:r>
      <w:r>
        <w:rPr>
          <w:spacing w:val="-1"/>
        </w:rPr>
        <w:t xml:space="preserve"> </w:t>
      </w:r>
      <w:r>
        <w:t>suma</w:t>
      </w:r>
      <w:r>
        <w:rPr>
          <w:spacing w:val="-3"/>
        </w:rPr>
        <w:t xml:space="preserve"> </w:t>
      </w:r>
      <w:r>
        <w:t>máxima</w:t>
      </w:r>
      <w:r>
        <w:rPr>
          <w:spacing w:val="-1"/>
        </w:rPr>
        <w:t xml:space="preserve"> </w:t>
      </w:r>
      <w:r>
        <w:t>de ¢250.000</w:t>
      </w:r>
      <w:r>
        <w:rPr>
          <w:spacing w:val="-1"/>
        </w:rPr>
        <w:t xml:space="preserve"> </w:t>
      </w:r>
      <w:r>
        <w:t>(doscientos</w:t>
      </w:r>
      <w:r>
        <w:rPr>
          <w:spacing w:val="-1"/>
        </w:rPr>
        <w:t xml:space="preserve"> </w:t>
      </w:r>
      <w:r>
        <w:t>cincuenta</w:t>
      </w:r>
      <w:r>
        <w:rPr>
          <w:spacing w:val="-3"/>
        </w:rPr>
        <w:t xml:space="preserve"> </w:t>
      </w:r>
      <w:r>
        <w:t>mil colones) y</w:t>
      </w:r>
      <w:r>
        <w:rPr>
          <w:spacing w:val="-1"/>
        </w:rPr>
        <w:t xml:space="preserve"> </w:t>
      </w:r>
      <w:r>
        <w:t>con</w:t>
      </w:r>
      <w:r>
        <w:rPr>
          <w:spacing w:val="-3"/>
        </w:rPr>
        <w:t xml:space="preserve"> </w:t>
      </w:r>
      <w:r>
        <w:t>reintegro</w:t>
      </w:r>
      <w:r>
        <w:rPr>
          <w:spacing w:val="-3"/>
        </w:rPr>
        <w:t xml:space="preserve"> </w:t>
      </w:r>
      <w:r>
        <w:t>de esa</w:t>
      </w:r>
      <w:r>
        <w:rPr>
          <w:spacing w:val="-1"/>
        </w:rPr>
        <w:t xml:space="preserve"> </w:t>
      </w:r>
      <w:r>
        <w:t>suma por el</w:t>
      </w:r>
      <w:r>
        <w:rPr>
          <w:spacing w:val="40"/>
        </w:rPr>
        <w:t xml:space="preserve"> </w:t>
      </w:r>
      <w:r>
        <w:t>avalúo que</w:t>
      </w:r>
      <w:r>
        <w:rPr>
          <w:spacing w:val="-1"/>
        </w:rPr>
        <w:t xml:space="preserve"> </w:t>
      </w:r>
      <w:r>
        <w:t>fue</w:t>
      </w:r>
      <w:r>
        <w:rPr>
          <w:spacing w:val="-1"/>
        </w:rPr>
        <w:t xml:space="preserve"> </w:t>
      </w:r>
      <w:r>
        <w:t>cancelado</w:t>
      </w:r>
      <w:r>
        <w:rPr>
          <w:spacing w:val="-1"/>
        </w:rPr>
        <w:t xml:space="preserve"> </w:t>
      </w:r>
      <w:r>
        <w:t>con antelación</w:t>
      </w:r>
      <w:r>
        <w:rPr>
          <w:spacing w:val="-1"/>
        </w:rPr>
        <w:t xml:space="preserve"> </w:t>
      </w:r>
      <w:r>
        <w:t xml:space="preserve">a la </w:t>
      </w:r>
      <w:r>
        <w:lastRenderedPageBreak/>
        <w:t>cuenta de Ahorro a la Vista de COOPECAJA; en caso de no tener dicha cuenta, el favorecido autoriza a que se le realice la</w:t>
      </w:r>
      <w:r>
        <w:rPr>
          <w:spacing w:val="40"/>
        </w:rPr>
        <w:t xml:space="preserve"> </w:t>
      </w:r>
      <w:r>
        <w:t>respectiva apertura, para lo cual deberá cumplir con</w:t>
      </w:r>
      <w:r>
        <w:rPr>
          <w:spacing w:val="70"/>
        </w:rPr>
        <w:t xml:space="preserve"> </w:t>
      </w:r>
      <w:r>
        <w:t>la documentación para tales efectos. Si el avalúo tiene honorarios o costos inferiores a ¢250,000 colones, COOPECAJA no reintegrará la diferencia de dicho límite.</w:t>
      </w:r>
    </w:p>
    <w:p w14:paraId="43E79D3D" w14:textId="77777777" w:rsidR="00F56679" w:rsidRDefault="00F56679">
      <w:pPr>
        <w:pStyle w:val="Textoindependiente"/>
        <w:spacing w:before="4"/>
        <w:rPr>
          <w:sz w:val="26"/>
        </w:rPr>
      </w:pPr>
    </w:p>
    <w:p w14:paraId="2787F6D1" w14:textId="77777777" w:rsidR="00F56679" w:rsidRDefault="00000000">
      <w:pPr>
        <w:pStyle w:val="Ttulo2"/>
        <w:jc w:val="both"/>
      </w:pPr>
      <w:r>
        <w:t>Artículo</w:t>
      </w:r>
      <w:r>
        <w:rPr>
          <w:spacing w:val="-5"/>
        </w:rPr>
        <w:t xml:space="preserve"> </w:t>
      </w:r>
      <w:r>
        <w:t>octavo:</w:t>
      </w:r>
      <w:r>
        <w:rPr>
          <w:spacing w:val="-6"/>
        </w:rPr>
        <w:t xml:space="preserve"> </w:t>
      </w:r>
      <w:r>
        <w:t>Control</w:t>
      </w:r>
      <w:r>
        <w:rPr>
          <w:spacing w:val="-4"/>
        </w:rPr>
        <w:t xml:space="preserve"> </w:t>
      </w:r>
      <w:r>
        <w:t>de</w:t>
      </w:r>
      <w:r>
        <w:rPr>
          <w:spacing w:val="-7"/>
        </w:rPr>
        <w:t xml:space="preserve"> </w:t>
      </w:r>
      <w:r>
        <w:rPr>
          <w:spacing w:val="-2"/>
        </w:rPr>
        <w:t>participantes</w:t>
      </w:r>
    </w:p>
    <w:p w14:paraId="2614789C" w14:textId="77777777" w:rsidR="00F56679" w:rsidRDefault="00F56679">
      <w:pPr>
        <w:pStyle w:val="Textoindependiente"/>
        <w:spacing w:before="6"/>
        <w:rPr>
          <w:b/>
          <w:sz w:val="28"/>
        </w:rPr>
      </w:pPr>
    </w:p>
    <w:p w14:paraId="32F7F79A" w14:textId="02B60384" w:rsidR="00F56679" w:rsidRDefault="00000000" w:rsidP="00BE4560">
      <w:pPr>
        <w:pStyle w:val="Textoindependiente"/>
        <w:spacing w:line="360" w:lineRule="auto"/>
        <w:ind w:left="402" w:right="433"/>
        <w:jc w:val="both"/>
      </w:pPr>
      <w:r>
        <w:t xml:space="preserve">Se llevará un control en Excel, cuya base será el reporte de colocación de crédito del sistema denominado </w:t>
      </w:r>
      <w:proofErr w:type="spellStart"/>
      <w:r>
        <w:t>Report</w:t>
      </w:r>
      <w:proofErr w:type="spellEnd"/>
      <w:r>
        <w:t xml:space="preserve"> Manager de COOPECAJA, los cuales serán organizados en</w:t>
      </w:r>
      <w:r w:rsidR="00BE4560">
        <w:t xml:space="preserve"> </w:t>
      </w:r>
      <w:r>
        <w:t>forma</w:t>
      </w:r>
      <w:r>
        <w:rPr>
          <w:spacing w:val="-7"/>
        </w:rPr>
        <w:t xml:space="preserve"> </w:t>
      </w:r>
      <w:r>
        <w:t>cronológica,</w:t>
      </w:r>
      <w:r>
        <w:rPr>
          <w:spacing w:val="-6"/>
        </w:rPr>
        <w:t xml:space="preserve"> </w:t>
      </w:r>
      <w:r>
        <w:t>por</w:t>
      </w:r>
      <w:r>
        <w:rPr>
          <w:spacing w:val="-9"/>
        </w:rPr>
        <w:t xml:space="preserve"> </w:t>
      </w:r>
      <w:r>
        <w:t>tanto,</w:t>
      </w:r>
      <w:r>
        <w:rPr>
          <w:spacing w:val="-8"/>
        </w:rPr>
        <w:t xml:space="preserve"> </w:t>
      </w:r>
      <w:r>
        <w:t>los</w:t>
      </w:r>
      <w:r>
        <w:rPr>
          <w:spacing w:val="-7"/>
        </w:rPr>
        <w:t xml:space="preserve"> </w:t>
      </w:r>
      <w:r>
        <w:t>premios</w:t>
      </w:r>
      <w:r>
        <w:rPr>
          <w:spacing w:val="-7"/>
        </w:rPr>
        <w:t xml:space="preserve"> </w:t>
      </w:r>
      <w:r>
        <w:t>se</w:t>
      </w:r>
      <w:r>
        <w:rPr>
          <w:spacing w:val="-10"/>
        </w:rPr>
        <w:t xml:space="preserve"> </w:t>
      </w:r>
      <w:r>
        <w:t>asignarán</w:t>
      </w:r>
      <w:r>
        <w:rPr>
          <w:spacing w:val="-7"/>
        </w:rPr>
        <w:t xml:space="preserve"> </w:t>
      </w:r>
      <w:r>
        <w:t>en</w:t>
      </w:r>
      <w:r>
        <w:rPr>
          <w:spacing w:val="-8"/>
        </w:rPr>
        <w:t xml:space="preserve"> </w:t>
      </w:r>
      <w:r>
        <w:t>orden</w:t>
      </w:r>
      <w:r>
        <w:rPr>
          <w:spacing w:val="-7"/>
        </w:rPr>
        <w:t xml:space="preserve"> </w:t>
      </w:r>
      <w:r>
        <w:t>de</w:t>
      </w:r>
      <w:r>
        <w:rPr>
          <w:spacing w:val="-6"/>
        </w:rPr>
        <w:t xml:space="preserve"> </w:t>
      </w:r>
      <w:r>
        <w:t>la</w:t>
      </w:r>
      <w:r>
        <w:rPr>
          <w:spacing w:val="-10"/>
        </w:rPr>
        <w:t xml:space="preserve"> </w:t>
      </w:r>
      <w:r>
        <w:t>fecha</w:t>
      </w:r>
      <w:r>
        <w:rPr>
          <w:spacing w:val="-7"/>
        </w:rPr>
        <w:t xml:space="preserve"> </w:t>
      </w:r>
      <w:r>
        <w:t>de</w:t>
      </w:r>
      <w:r>
        <w:rPr>
          <w:spacing w:val="-8"/>
        </w:rPr>
        <w:t xml:space="preserve"> </w:t>
      </w:r>
      <w:r>
        <w:t>constitución del crédito hasta agotar los 20 favorecidos con su crédito hipotecario formalizado.</w:t>
      </w:r>
    </w:p>
    <w:p w14:paraId="2B32BB8A" w14:textId="77777777" w:rsidR="00F56679" w:rsidRDefault="00F56679">
      <w:pPr>
        <w:pStyle w:val="Textoindependiente"/>
        <w:spacing w:before="10"/>
        <w:rPr>
          <w:sz w:val="35"/>
        </w:rPr>
      </w:pPr>
    </w:p>
    <w:p w14:paraId="54515E18" w14:textId="77777777" w:rsidR="00F56679" w:rsidRDefault="00000000">
      <w:pPr>
        <w:pStyle w:val="Ttulo2"/>
      </w:pPr>
      <w:r>
        <w:t>Artículo</w:t>
      </w:r>
      <w:r>
        <w:rPr>
          <w:spacing w:val="-8"/>
        </w:rPr>
        <w:t xml:space="preserve"> </w:t>
      </w:r>
      <w:r>
        <w:t>noveno:</w:t>
      </w:r>
      <w:r>
        <w:rPr>
          <w:spacing w:val="-5"/>
        </w:rPr>
        <w:t xml:space="preserve"> </w:t>
      </w:r>
      <w:r>
        <w:t>Limitaciones</w:t>
      </w:r>
      <w:r>
        <w:rPr>
          <w:spacing w:val="-6"/>
        </w:rPr>
        <w:t xml:space="preserve"> </w:t>
      </w:r>
      <w:r>
        <w:t>y</w:t>
      </w:r>
      <w:r>
        <w:rPr>
          <w:spacing w:val="-8"/>
        </w:rPr>
        <w:t xml:space="preserve"> </w:t>
      </w:r>
      <w:r>
        <w:t>Restricciones</w:t>
      </w:r>
      <w:r>
        <w:rPr>
          <w:spacing w:val="-5"/>
        </w:rPr>
        <w:t xml:space="preserve"> </w:t>
      </w:r>
      <w:r>
        <w:t>para</w:t>
      </w:r>
      <w:r>
        <w:rPr>
          <w:spacing w:val="-6"/>
        </w:rPr>
        <w:t xml:space="preserve"> </w:t>
      </w:r>
      <w:r>
        <w:t>obtener</w:t>
      </w:r>
      <w:r>
        <w:rPr>
          <w:spacing w:val="-7"/>
        </w:rPr>
        <w:t xml:space="preserve"> </w:t>
      </w:r>
      <w:r>
        <w:t>un</w:t>
      </w:r>
      <w:r>
        <w:rPr>
          <w:spacing w:val="-6"/>
        </w:rPr>
        <w:t xml:space="preserve"> </w:t>
      </w:r>
      <w:r>
        <w:rPr>
          <w:spacing w:val="-2"/>
        </w:rPr>
        <w:t>Premio</w:t>
      </w:r>
    </w:p>
    <w:p w14:paraId="5093AB10" w14:textId="77777777" w:rsidR="00F56679" w:rsidRDefault="00F56679">
      <w:pPr>
        <w:pStyle w:val="Textoindependiente"/>
        <w:spacing w:before="3"/>
        <w:rPr>
          <w:b/>
          <w:sz w:val="28"/>
        </w:rPr>
      </w:pPr>
    </w:p>
    <w:p w14:paraId="14FA1326" w14:textId="04AA8A64" w:rsidR="00F56679" w:rsidRDefault="00000000" w:rsidP="00BE4560">
      <w:pPr>
        <w:pStyle w:val="Textoindependiente"/>
        <w:spacing w:line="360" w:lineRule="auto"/>
        <w:ind w:left="402" w:right="208"/>
      </w:pPr>
      <w:r>
        <w:t>Todos</w:t>
      </w:r>
      <w:r>
        <w:rPr>
          <w:spacing w:val="-16"/>
        </w:rPr>
        <w:t xml:space="preserve"> </w:t>
      </w:r>
      <w:r>
        <w:t>los</w:t>
      </w:r>
      <w:r>
        <w:rPr>
          <w:spacing w:val="-15"/>
        </w:rPr>
        <w:t xml:space="preserve"> </w:t>
      </w:r>
      <w:r>
        <w:t>participantes</w:t>
      </w:r>
      <w:r>
        <w:rPr>
          <w:spacing w:val="-15"/>
        </w:rPr>
        <w:t xml:space="preserve"> </w:t>
      </w:r>
      <w:r>
        <w:t>están</w:t>
      </w:r>
      <w:r>
        <w:rPr>
          <w:spacing w:val="-16"/>
        </w:rPr>
        <w:t xml:space="preserve"> </w:t>
      </w:r>
      <w:r>
        <w:t>sujetos</w:t>
      </w:r>
      <w:r>
        <w:rPr>
          <w:spacing w:val="-16"/>
        </w:rPr>
        <w:t xml:space="preserve"> </w:t>
      </w:r>
      <w:r>
        <w:t>a</w:t>
      </w:r>
      <w:r>
        <w:rPr>
          <w:spacing w:val="-15"/>
        </w:rPr>
        <w:t xml:space="preserve"> </w:t>
      </w:r>
      <w:r>
        <w:t>las</w:t>
      </w:r>
      <w:r>
        <w:rPr>
          <w:spacing w:val="-15"/>
        </w:rPr>
        <w:t xml:space="preserve"> </w:t>
      </w:r>
      <w:r>
        <w:t>siguientes</w:t>
      </w:r>
      <w:r>
        <w:rPr>
          <w:spacing w:val="-15"/>
        </w:rPr>
        <w:t xml:space="preserve"> </w:t>
      </w:r>
      <w:r>
        <w:t>limitaciones</w:t>
      </w:r>
      <w:r>
        <w:rPr>
          <w:spacing w:val="-16"/>
        </w:rPr>
        <w:t xml:space="preserve"> </w:t>
      </w:r>
      <w:r>
        <w:t>y</w:t>
      </w:r>
      <w:r>
        <w:rPr>
          <w:spacing w:val="-16"/>
        </w:rPr>
        <w:t xml:space="preserve"> </w:t>
      </w:r>
      <w:r>
        <w:t>restricciones</w:t>
      </w:r>
      <w:r>
        <w:rPr>
          <w:spacing w:val="-15"/>
        </w:rPr>
        <w:t xml:space="preserve"> </w:t>
      </w:r>
      <w:r>
        <w:t>para</w:t>
      </w:r>
      <w:r>
        <w:rPr>
          <w:spacing w:val="-15"/>
        </w:rPr>
        <w:t xml:space="preserve"> </w:t>
      </w:r>
      <w:r>
        <w:t xml:space="preserve">poder </w:t>
      </w:r>
      <w:r>
        <w:rPr>
          <w:spacing w:val="-4"/>
        </w:rPr>
        <w:t>ser</w:t>
      </w:r>
      <w:r w:rsidR="00BE4560">
        <w:t xml:space="preserve"> </w:t>
      </w:r>
      <w:r>
        <w:t>beneficiario</w:t>
      </w:r>
      <w:r>
        <w:rPr>
          <w:spacing w:val="-6"/>
        </w:rPr>
        <w:t xml:space="preserve"> </w:t>
      </w:r>
      <w:r>
        <w:t>de</w:t>
      </w:r>
      <w:r>
        <w:rPr>
          <w:spacing w:val="-5"/>
        </w:rPr>
        <w:t xml:space="preserve"> </w:t>
      </w:r>
      <w:r>
        <w:t>los</w:t>
      </w:r>
      <w:r>
        <w:rPr>
          <w:spacing w:val="-6"/>
        </w:rPr>
        <w:t xml:space="preserve"> </w:t>
      </w:r>
      <w:r>
        <w:rPr>
          <w:spacing w:val="-2"/>
        </w:rPr>
        <w:t>premios.</w:t>
      </w:r>
    </w:p>
    <w:p w14:paraId="58BD507A" w14:textId="77777777" w:rsidR="00F56679" w:rsidRDefault="00F56679">
      <w:pPr>
        <w:pStyle w:val="Textoindependiente"/>
        <w:spacing w:before="4"/>
        <w:rPr>
          <w:sz w:val="28"/>
        </w:rPr>
      </w:pPr>
    </w:p>
    <w:p w14:paraId="71C53095" w14:textId="77777777" w:rsidR="00F56679" w:rsidRDefault="00000000">
      <w:pPr>
        <w:pStyle w:val="Prrafodelista"/>
        <w:numPr>
          <w:ilvl w:val="0"/>
          <w:numId w:val="5"/>
        </w:numPr>
        <w:tabs>
          <w:tab w:val="left" w:pos="1122"/>
        </w:tabs>
        <w:ind w:hanging="361"/>
      </w:pPr>
      <w:r>
        <w:t>Cumplir</w:t>
      </w:r>
      <w:r>
        <w:rPr>
          <w:spacing w:val="-6"/>
        </w:rPr>
        <w:t xml:space="preserve"> </w:t>
      </w:r>
      <w:r>
        <w:t>con</w:t>
      </w:r>
      <w:r>
        <w:rPr>
          <w:spacing w:val="-7"/>
        </w:rPr>
        <w:t xml:space="preserve"> </w:t>
      </w:r>
      <w:r>
        <w:t>todos</w:t>
      </w:r>
      <w:r>
        <w:rPr>
          <w:spacing w:val="-7"/>
        </w:rPr>
        <w:t xml:space="preserve"> </w:t>
      </w:r>
      <w:r>
        <w:t>los</w:t>
      </w:r>
      <w:r>
        <w:rPr>
          <w:spacing w:val="-7"/>
        </w:rPr>
        <w:t xml:space="preserve"> </w:t>
      </w:r>
      <w:r>
        <w:t>requisitos</w:t>
      </w:r>
      <w:r>
        <w:rPr>
          <w:spacing w:val="-5"/>
        </w:rPr>
        <w:t xml:space="preserve"> </w:t>
      </w:r>
      <w:r>
        <w:t>establecidos</w:t>
      </w:r>
      <w:r>
        <w:rPr>
          <w:spacing w:val="-6"/>
        </w:rPr>
        <w:t xml:space="preserve"> </w:t>
      </w:r>
      <w:r>
        <w:t>en</w:t>
      </w:r>
      <w:r>
        <w:rPr>
          <w:spacing w:val="-7"/>
        </w:rPr>
        <w:t xml:space="preserve"> </w:t>
      </w:r>
      <w:r>
        <w:t>el</w:t>
      </w:r>
      <w:r>
        <w:rPr>
          <w:spacing w:val="-6"/>
        </w:rPr>
        <w:t xml:space="preserve"> </w:t>
      </w:r>
      <w:r>
        <w:t>Reglamento</w:t>
      </w:r>
      <w:r>
        <w:rPr>
          <w:spacing w:val="-5"/>
        </w:rPr>
        <w:t xml:space="preserve"> </w:t>
      </w:r>
      <w:r>
        <w:t>de</w:t>
      </w:r>
      <w:r>
        <w:rPr>
          <w:spacing w:val="-6"/>
        </w:rPr>
        <w:t xml:space="preserve"> </w:t>
      </w:r>
      <w:r>
        <w:rPr>
          <w:spacing w:val="-2"/>
        </w:rPr>
        <w:t>Crédito.</w:t>
      </w:r>
    </w:p>
    <w:p w14:paraId="34E5C349" w14:textId="77777777" w:rsidR="00F56679" w:rsidRDefault="00F56679">
      <w:pPr>
        <w:pStyle w:val="Textoindependiente"/>
        <w:spacing w:before="4"/>
        <w:rPr>
          <w:sz w:val="20"/>
        </w:rPr>
      </w:pPr>
    </w:p>
    <w:p w14:paraId="6D81846F" w14:textId="77777777" w:rsidR="00F56679" w:rsidRDefault="00000000">
      <w:pPr>
        <w:pStyle w:val="Prrafodelista"/>
        <w:numPr>
          <w:ilvl w:val="0"/>
          <w:numId w:val="5"/>
        </w:numPr>
        <w:tabs>
          <w:tab w:val="left" w:pos="1122"/>
        </w:tabs>
        <w:spacing w:before="1" w:line="360" w:lineRule="auto"/>
        <w:ind w:left="1121" w:right="437"/>
      </w:pPr>
      <w:r>
        <w:t>El premio es intransferible, no negociable, no canjeable en efectivo ni por otros bienes o</w:t>
      </w:r>
      <w:r>
        <w:rPr>
          <w:spacing w:val="-3"/>
        </w:rPr>
        <w:t xml:space="preserve"> </w:t>
      </w:r>
      <w:r>
        <w:t>servicios. Para</w:t>
      </w:r>
      <w:r>
        <w:rPr>
          <w:spacing w:val="-3"/>
        </w:rPr>
        <w:t xml:space="preserve"> </w:t>
      </w:r>
      <w:r>
        <w:t>todos</w:t>
      </w:r>
      <w:r>
        <w:rPr>
          <w:spacing w:val="-3"/>
        </w:rPr>
        <w:t xml:space="preserve"> </w:t>
      </w:r>
      <w:r>
        <w:t>los efectos,</w:t>
      </w:r>
      <w:r>
        <w:rPr>
          <w:spacing w:val="-1"/>
        </w:rPr>
        <w:t xml:space="preserve"> </w:t>
      </w:r>
      <w:r>
        <w:t>el</w:t>
      </w:r>
      <w:r>
        <w:rPr>
          <w:spacing w:val="-1"/>
        </w:rPr>
        <w:t xml:space="preserve"> </w:t>
      </w:r>
      <w:r>
        <w:t>beneficio se</w:t>
      </w:r>
      <w:r>
        <w:rPr>
          <w:spacing w:val="-3"/>
        </w:rPr>
        <w:t xml:space="preserve"> </w:t>
      </w:r>
      <w:r>
        <w:t>limitará</w:t>
      </w:r>
      <w:r>
        <w:rPr>
          <w:spacing w:val="-2"/>
        </w:rPr>
        <w:t xml:space="preserve"> </w:t>
      </w:r>
      <w:r>
        <w:t>a</w:t>
      </w:r>
      <w:r>
        <w:rPr>
          <w:spacing w:val="-3"/>
        </w:rPr>
        <w:t xml:space="preserve"> </w:t>
      </w:r>
      <w:r>
        <w:t>las</w:t>
      </w:r>
      <w:r>
        <w:rPr>
          <w:spacing w:val="-3"/>
        </w:rPr>
        <w:t xml:space="preserve"> </w:t>
      </w:r>
      <w:r>
        <w:t>condiciones y características aquí referidas las cuales deben ser aceptadas sin reserva de ningún</w:t>
      </w:r>
      <w:r>
        <w:rPr>
          <w:spacing w:val="-1"/>
        </w:rPr>
        <w:t xml:space="preserve"> </w:t>
      </w:r>
      <w:r>
        <w:t>tipo por parte del</w:t>
      </w:r>
      <w:r>
        <w:rPr>
          <w:spacing w:val="-3"/>
        </w:rPr>
        <w:t xml:space="preserve"> </w:t>
      </w:r>
      <w:r>
        <w:t>favorecido, de</w:t>
      </w:r>
      <w:r>
        <w:rPr>
          <w:spacing w:val="-1"/>
        </w:rPr>
        <w:t xml:space="preserve"> </w:t>
      </w:r>
      <w:r>
        <w:t>no</w:t>
      </w:r>
      <w:r>
        <w:rPr>
          <w:spacing w:val="-3"/>
        </w:rPr>
        <w:t xml:space="preserve"> </w:t>
      </w:r>
      <w:r>
        <w:t>aceptarlas, se</w:t>
      </w:r>
      <w:r>
        <w:rPr>
          <w:spacing w:val="-3"/>
        </w:rPr>
        <w:t xml:space="preserve"> </w:t>
      </w:r>
      <w:r>
        <w:t>considerará</w:t>
      </w:r>
      <w:r>
        <w:rPr>
          <w:spacing w:val="-3"/>
        </w:rPr>
        <w:t xml:space="preserve"> </w:t>
      </w:r>
      <w:r>
        <w:t>rechazado</w:t>
      </w:r>
      <w:r>
        <w:rPr>
          <w:spacing w:val="-1"/>
        </w:rPr>
        <w:t xml:space="preserve"> </w:t>
      </w:r>
      <w:r>
        <w:t>el premio en su totalidad.</w:t>
      </w:r>
    </w:p>
    <w:p w14:paraId="1CC28A04" w14:textId="77777777" w:rsidR="00F56679" w:rsidRDefault="00000000">
      <w:pPr>
        <w:pStyle w:val="Prrafodelista"/>
        <w:numPr>
          <w:ilvl w:val="0"/>
          <w:numId w:val="5"/>
        </w:numPr>
        <w:tabs>
          <w:tab w:val="left" w:pos="1122"/>
        </w:tabs>
        <w:spacing w:before="106" w:line="360" w:lineRule="auto"/>
        <w:ind w:left="1121" w:right="434"/>
      </w:pPr>
      <w:r>
        <w:t>Todos los participantes, sin excepción deberán efectuar el pago del monto por avalúo, y el</w:t>
      </w:r>
      <w:r>
        <w:rPr>
          <w:spacing w:val="-1"/>
        </w:rPr>
        <w:t xml:space="preserve"> </w:t>
      </w:r>
      <w:r>
        <w:t>beneficio que aquí se ofrece, consistirá precisamente al</w:t>
      </w:r>
      <w:r>
        <w:rPr>
          <w:spacing w:val="-1"/>
        </w:rPr>
        <w:t xml:space="preserve"> </w:t>
      </w:r>
      <w:r>
        <w:t>reintegro de la suma</w:t>
      </w:r>
      <w:r>
        <w:rPr>
          <w:spacing w:val="-2"/>
        </w:rPr>
        <w:t xml:space="preserve"> </w:t>
      </w:r>
      <w:r>
        <w:t>máxima correspondiente, a los primeros 20</w:t>
      </w:r>
      <w:r>
        <w:rPr>
          <w:spacing w:val="-3"/>
        </w:rPr>
        <w:t xml:space="preserve"> </w:t>
      </w:r>
      <w:r>
        <w:t>favorecidos en</w:t>
      </w:r>
      <w:r>
        <w:rPr>
          <w:spacing w:val="-3"/>
        </w:rPr>
        <w:t xml:space="preserve"> </w:t>
      </w:r>
      <w:r>
        <w:t>cumplimiento con el objeto de esta promoción.</w:t>
      </w:r>
    </w:p>
    <w:p w14:paraId="6E35804F" w14:textId="77777777" w:rsidR="00F56679" w:rsidRDefault="00000000">
      <w:pPr>
        <w:pStyle w:val="Prrafodelista"/>
        <w:numPr>
          <w:ilvl w:val="0"/>
          <w:numId w:val="5"/>
        </w:numPr>
        <w:tabs>
          <w:tab w:val="left" w:pos="1122"/>
        </w:tabs>
        <w:spacing w:before="107" w:line="360" w:lineRule="auto"/>
        <w:ind w:left="1121" w:right="439"/>
      </w:pPr>
      <w:r>
        <w:t>El</w:t>
      </w:r>
      <w:r>
        <w:rPr>
          <w:spacing w:val="-3"/>
        </w:rPr>
        <w:t xml:space="preserve"> </w:t>
      </w:r>
      <w:r>
        <w:t>avalúo</w:t>
      </w:r>
      <w:r>
        <w:rPr>
          <w:spacing w:val="-3"/>
        </w:rPr>
        <w:t xml:space="preserve"> </w:t>
      </w:r>
      <w:r>
        <w:t>para</w:t>
      </w:r>
      <w:r>
        <w:rPr>
          <w:spacing w:val="-5"/>
        </w:rPr>
        <w:t xml:space="preserve"> </w:t>
      </w:r>
      <w:r>
        <w:t>valorar</w:t>
      </w:r>
      <w:r>
        <w:rPr>
          <w:spacing w:val="-4"/>
        </w:rPr>
        <w:t xml:space="preserve"> </w:t>
      </w:r>
      <w:r>
        <w:t>la</w:t>
      </w:r>
      <w:r>
        <w:rPr>
          <w:spacing w:val="-5"/>
        </w:rPr>
        <w:t xml:space="preserve"> </w:t>
      </w:r>
      <w:r>
        <w:t>propiedad</w:t>
      </w:r>
      <w:r>
        <w:rPr>
          <w:spacing w:val="-3"/>
        </w:rPr>
        <w:t xml:space="preserve"> </w:t>
      </w:r>
      <w:r>
        <w:t>a</w:t>
      </w:r>
      <w:r>
        <w:rPr>
          <w:spacing w:val="-5"/>
        </w:rPr>
        <w:t xml:space="preserve"> </w:t>
      </w:r>
      <w:r>
        <w:t>dejar</w:t>
      </w:r>
      <w:r>
        <w:rPr>
          <w:spacing w:val="-4"/>
        </w:rPr>
        <w:t xml:space="preserve"> </w:t>
      </w:r>
      <w:r>
        <w:t>en</w:t>
      </w:r>
      <w:r>
        <w:rPr>
          <w:spacing w:val="-5"/>
        </w:rPr>
        <w:t xml:space="preserve"> </w:t>
      </w:r>
      <w:r>
        <w:t>garantía</w:t>
      </w:r>
      <w:r>
        <w:rPr>
          <w:spacing w:val="-5"/>
        </w:rPr>
        <w:t xml:space="preserve"> </w:t>
      </w:r>
      <w:r>
        <w:t>será</w:t>
      </w:r>
      <w:r>
        <w:rPr>
          <w:spacing w:val="-5"/>
        </w:rPr>
        <w:t xml:space="preserve"> </w:t>
      </w:r>
      <w:r>
        <w:t>efectuado</w:t>
      </w:r>
      <w:r>
        <w:rPr>
          <w:spacing w:val="-5"/>
        </w:rPr>
        <w:t xml:space="preserve"> </w:t>
      </w:r>
      <w:r>
        <w:t>por</w:t>
      </w:r>
      <w:r>
        <w:rPr>
          <w:spacing w:val="-6"/>
        </w:rPr>
        <w:t xml:space="preserve"> </w:t>
      </w:r>
      <w:r>
        <w:t>un</w:t>
      </w:r>
      <w:r>
        <w:rPr>
          <w:spacing w:val="-3"/>
        </w:rPr>
        <w:t xml:space="preserve"> </w:t>
      </w:r>
      <w:r>
        <w:t>perito de la base de peritos de COOPECAJA.</w:t>
      </w:r>
    </w:p>
    <w:p w14:paraId="15885422" w14:textId="77777777" w:rsidR="00F56679" w:rsidRDefault="00000000">
      <w:pPr>
        <w:pStyle w:val="Prrafodelista"/>
        <w:numPr>
          <w:ilvl w:val="0"/>
          <w:numId w:val="5"/>
        </w:numPr>
        <w:tabs>
          <w:tab w:val="left" w:pos="1122"/>
        </w:tabs>
        <w:spacing w:before="108" w:line="360" w:lineRule="auto"/>
        <w:ind w:left="1121" w:right="436"/>
      </w:pPr>
      <w:r>
        <w:t>No</w:t>
      </w:r>
      <w:r>
        <w:rPr>
          <w:spacing w:val="-15"/>
        </w:rPr>
        <w:t xml:space="preserve"> </w:t>
      </w:r>
      <w:r>
        <w:t>incluye</w:t>
      </w:r>
      <w:r>
        <w:rPr>
          <w:spacing w:val="-15"/>
        </w:rPr>
        <w:t xml:space="preserve"> </w:t>
      </w:r>
      <w:r>
        <w:t>costos</w:t>
      </w:r>
      <w:r>
        <w:rPr>
          <w:spacing w:val="-14"/>
        </w:rPr>
        <w:t xml:space="preserve"> </w:t>
      </w:r>
      <w:r>
        <w:t>por</w:t>
      </w:r>
      <w:r>
        <w:rPr>
          <w:spacing w:val="-15"/>
        </w:rPr>
        <w:t xml:space="preserve"> </w:t>
      </w:r>
      <w:proofErr w:type="spellStart"/>
      <w:r>
        <w:t>re-inspecciones</w:t>
      </w:r>
      <w:proofErr w:type="spellEnd"/>
      <w:r>
        <w:rPr>
          <w:spacing w:val="-15"/>
        </w:rPr>
        <w:t xml:space="preserve"> </w:t>
      </w:r>
      <w:r>
        <w:t>que</w:t>
      </w:r>
      <w:r>
        <w:rPr>
          <w:spacing w:val="-15"/>
        </w:rPr>
        <w:t xml:space="preserve"> </w:t>
      </w:r>
      <w:r>
        <w:t>deba</w:t>
      </w:r>
      <w:r>
        <w:rPr>
          <w:spacing w:val="-16"/>
        </w:rPr>
        <w:t xml:space="preserve"> </w:t>
      </w:r>
      <w:r>
        <w:t>realizar</w:t>
      </w:r>
      <w:r>
        <w:rPr>
          <w:spacing w:val="-13"/>
        </w:rPr>
        <w:t xml:space="preserve"> </w:t>
      </w:r>
      <w:r>
        <w:t>el</w:t>
      </w:r>
      <w:r>
        <w:rPr>
          <w:spacing w:val="-16"/>
        </w:rPr>
        <w:t xml:space="preserve"> </w:t>
      </w:r>
      <w:r>
        <w:t>perito,</w:t>
      </w:r>
      <w:r>
        <w:rPr>
          <w:spacing w:val="-15"/>
        </w:rPr>
        <w:t xml:space="preserve"> </w:t>
      </w:r>
      <w:r>
        <w:t>para</w:t>
      </w:r>
      <w:r>
        <w:rPr>
          <w:spacing w:val="-14"/>
        </w:rPr>
        <w:t xml:space="preserve"> </w:t>
      </w:r>
      <w:r>
        <w:t>la</w:t>
      </w:r>
      <w:r>
        <w:rPr>
          <w:spacing w:val="-15"/>
        </w:rPr>
        <w:t xml:space="preserve"> </w:t>
      </w:r>
      <w:r>
        <w:t>aprobación del avalúo, ni por conceptos de revisión de planos, presupuesto y fiscalización de obra, en casos que conlleven procesos constructivos.</w:t>
      </w:r>
    </w:p>
    <w:p w14:paraId="2A105287" w14:textId="77777777" w:rsidR="00F56679" w:rsidRDefault="00000000">
      <w:pPr>
        <w:pStyle w:val="Prrafodelista"/>
        <w:numPr>
          <w:ilvl w:val="0"/>
          <w:numId w:val="5"/>
        </w:numPr>
        <w:tabs>
          <w:tab w:val="left" w:pos="1122"/>
        </w:tabs>
        <w:spacing w:before="107" w:line="360" w:lineRule="auto"/>
        <w:ind w:left="1121" w:right="435"/>
      </w:pPr>
      <w:r>
        <w:t xml:space="preserve">Esta promoción se tendrá por concluida una vez que se hubiere aprobado y formalizado la operación número 20 en las condiciones aquí indicadas, por lo que </w:t>
      </w:r>
      <w:r>
        <w:lastRenderedPageBreak/>
        <w:t>las restantes operaciones crediticias se tramitarán bajo las condiciones ordinarias.</w:t>
      </w:r>
    </w:p>
    <w:p w14:paraId="4F9A18EC" w14:textId="35EED982" w:rsidR="00F56679" w:rsidRDefault="00000000" w:rsidP="00BE4560">
      <w:pPr>
        <w:pStyle w:val="Prrafodelista"/>
        <w:numPr>
          <w:ilvl w:val="0"/>
          <w:numId w:val="5"/>
        </w:numPr>
        <w:tabs>
          <w:tab w:val="left" w:pos="1122"/>
        </w:tabs>
        <w:spacing w:before="108" w:line="360" w:lineRule="auto"/>
        <w:ind w:left="1121" w:right="434"/>
      </w:pPr>
      <w:r>
        <w:t xml:space="preserve">Los premios se encuentran definidos en este documento, por lo tanto, no puede </w:t>
      </w:r>
      <w:r>
        <w:rPr>
          <w:spacing w:val="-2"/>
        </w:rPr>
        <w:t>haber</w:t>
      </w:r>
      <w:r w:rsidR="00BE4560">
        <w:rPr>
          <w:spacing w:val="-2"/>
        </w:rPr>
        <w:t xml:space="preserve"> </w:t>
      </w:r>
      <w:r>
        <w:t>reclamo</w:t>
      </w:r>
      <w:r w:rsidRPr="00BE4560">
        <w:rPr>
          <w:spacing w:val="-4"/>
        </w:rPr>
        <w:t xml:space="preserve"> </w:t>
      </w:r>
      <w:r>
        <w:t>alguno</w:t>
      </w:r>
      <w:r w:rsidRPr="00BE4560">
        <w:rPr>
          <w:spacing w:val="-6"/>
        </w:rPr>
        <w:t xml:space="preserve"> </w:t>
      </w:r>
      <w:r>
        <w:t>por</w:t>
      </w:r>
      <w:r w:rsidRPr="00BE4560">
        <w:rPr>
          <w:spacing w:val="-5"/>
        </w:rPr>
        <w:t xml:space="preserve"> </w:t>
      </w:r>
      <w:r>
        <w:t>parte</w:t>
      </w:r>
      <w:r w:rsidRPr="00BE4560">
        <w:rPr>
          <w:spacing w:val="-7"/>
        </w:rPr>
        <w:t xml:space="preserve"> </w:t>
      </w:r>
      <w:r>
        <w:t>del</w:t>
      </w:r>
      <w:r w:rsidRPr="00BE4560">
        <w:rPr>
          <w:spacing w:val="-4"/>
        </w:rPr>
        <w:t xml:space="preserve"> </w:t>
      </w:r>
      <w:r>
        <w:t>asociado</w:t>
      </w:r>
      <w:r w:rsidRPr="00BE4560">
        <w:rPr>
          <w:spacing w:val="-4"/>
        </w:rPr>
        <w:t xml:space="preserve"> </w:t>
      </w:r>
      <w:r w:rsidRPr="00BE4560">
        <w:rPr>
          <w:spacing w:val="-2"/>
        </w:rPr>
        <w:t>participante.</w:t>
      </w:r>
    </w:p>
    <w:p w14:paraId="65BAFA70" w14:textId="77777777" w:rsidR="00F56679" w:rsidRDefault="00000000">
      <w:pPr>
        <w:pStyle w:val="Prrafodelista"/>
        <w:numPr>
          <w:ilvl w:val="0"/>
          <w:numId w:val="5"/>
        </w:numPr>
        <w:tabs>
          <w:tab w:val="left" w:pos="1122"/>
        </w:tabs>
        <w:spacing w:before="129" w:line="360" w:lineRule="auto"/>
        <w:ind w:left="1121" w:right="436"/>
      </w:pPr>
      <w:r>
        <w:t>Si el monto de honorarios del avalúo es mayor al reconocimiento como premio, la diferencia debe asumirla el favorecido.</w:t>
      </w:r>
    </w:p>
    <w:p w14:paraId="51267952" w14:textId="77777777" w:rsidR="00F56679" w:rsidRDefault="00F56679">
      <w:pPr>
        <w:pStyle w:val="Textoindependiente"/>
        <w:rPr>
          <w:sz w:val="24"/>
        </w:rPr>
      </w:pPr>
    </w:p>
    <w:p w14:paraId="29500737" w14:textId="77777777" w:rsidR="00F56679" w:rsidRDefault="00000000">
      <w:pPr>
        <w:pStyle w:val="Ttulo2"/>
        <w:spacing w:before="170" w:line="360" w:lineRule="auto"/>
      </w:pPr>
      <w:r>
        <w:t>Artículo</w:t>
      </w:r>
      <w:r>
        <w:rPr>
          <w:spacing w:val="-2"/>
        </w:rPr>
        <w:t xml:space="preserve"> </w:t>
      </w:r>
      <w:r>
        <w:t>décimo:</w:t>
      </w:r>
      <w:r>
        <w:rPr>
          <w:spacing w:val="-2"/>
        </w:rPr>
        <w:t xml:space="preserve"> </w:t>
      </w:r>
      <w:r>
        <w:t>Responsabilidad</w:t>
      </w:r>
      <w:r>
        <w:rPr>
          <w:spacing w:val="-3"/>
        </w:rPr>
        <w:t xml:space="preserve"> </w:t>
      </w:r>
      <w:r>
        <w:t>de</w:t>
      </w:r>
      <w:r>
        <w:rPr>
          <w:spacing w:val="-5"/>
        </w:rPr>
        <w:t xml:space="preserve"> </w:t>
      </w:r>
      <w:r>
        <w:t>Coopecaja</w:t>
      </w:r>
      <w:r>
        <w:rPr>
          <w:spacing w:val="-2"/>
        </w:rPr>
        <w:t xml:space="preserve"> </w:t>
      </w:r>
      <w:r>
        <w:t>y</w:t>
      </w:r>
      <w:r>
        <w:rPr>
          <w:spacing w:val="-3"/>
        </w:rPr>
        <w:t xml:space="preserve"> </w:t>
      </w:r>
      <w:r>
        <w:t>eventos</w:t>
      </w:r>
      <w:r>
        <w:rPr>
          <w:spacing w:val="-6"/>
        </w:rPr>
        <w:t xml:space="preserve"> </w:t>
      </w:r>
      <w:r>
        <w:t>de</w:t>
      </w:r>
      <w:r>
        <w:rPr>
          <w:spacing w:val="-2"/>
        </w:rPr>
        <w:t xml:space="preserve"> </w:t>
      </w:r>
      <w:r>
        <w:t>Caso</w:t>
      </w:r>
      <w:r>
        <w:rPr>
          <w:spacing w:val="-7"/>
        </w:rPr>
        <w:t xml:space="preserve"> </w:t>
      </w:r>
      <w:r>
        <w:t>Fortuito</w:t>
      </w:r>
      <w:r>
        <w:rPr>
          <w:spacing w:val="-2"/>
        </w:rPr>
        <w:t xml:space="preserve"> </w:t>
      </w:r>
      <w:r>
        <w:t>o</w:t>
      </w:r>
      <w:r>
        <w:rPr>
          <w:spacing w:val="-5"/>
        </w:rPr>
        <w:t xml:space="preserve"> </w:t>
      </w:r>
      <w:r>
        <w:t xml:space="preserve">fuerza </w:t>
      </w:r>
      <w:r>
        <w:rPr>
          <w:spacing w:val="-2"/>
        </w:rPr>
        <w:t>mayor.</w:t>
      </w:r>
    </w:p>
    <w:p w14:paraId="7E319986" w14:textId="77777777" w:rsidR="00F56679" w:rsidRDefault="00F56679">
      <w:pPr>
        <w:pStyle w:val="Textoindependiente"/>
        <w:rPr>
          <w:b/>
          <w:sz w:val="21"/>
        </w:rPr>
      </w:pPr>
    </w:p>
    <w:p w14:paraId="4FDBB3FF" w14:textId="77777777" w:rsidR="00F56679" w:rsidRDefault="00000000">
      <w:pPr>
        <w:pStyle w:val="Prrafodelista"/>
        <w:numPr>
          <w:ilvl w:val="0"/>
          <w:numId w:val="4"/>
        </w:numPr>
        <w:tabs>
          <w:tab w:val="left" w:pos="1115"/>
        </w:tabs>
        <w:spacing w:line="360" w:lineRule="auto"/>
        <w:ind w:right="435"/>
      </w:pPr>
      <w:r>
        <w:t>COOPECAJA se reserva el derecho de modificar este reglamento en cualquier momento para introducir todas aquellas modificaciones necesarias para la buena marcha</w:t>
      </w:r>
      <w:r>
        <w:rPr>
          <w:spacing w:val="-10"/>
        </w:rPr>
        <w:t xml:space="preserve"> </w:t>
      </w:r>
      <w:r>
        <w:t>de</w:t>
      </w:r>
      <w:r>
        <w:rPr>
          <w:spacing w:val="-8"/>
        </w:rPr>
        <w:t xml:space="preserve"> </w:t>
      </w:r>
      <w:r>
        <w:t>la</w:t>
      </w:r>
      <w:r>
        <w:rPr>
          <w:spacing w:val="-7"/>
        </w:rPr>
        <w:t xml:space="preserve"> </w:t>
      </w:r>
      <w:r>
        <w:t>promoción.</w:t>
      </w:r>
      <w:r>
        <w:rPr>
          <w:spacing w:val="-8"/>
        </w:rPr>
        <w:t xml:space="preserve"> </w:t>
      </w:r>
      <w:r>
        <w:t>Las</w:t>
      </w:r>
      <w:r>
        <w:rPr>
          <w:spacing w:val="-7"/>
        </w:rPr>
        <w:t xml:space="preserve"> </w:t>
      </w:r>
      <w:r>
        <w:t>anteriores</w:t>
      </w:r>
      <w:r>
        <w:rPr>
          <w:spacing w:val="-7"/>
        </w:rPr>
        <w:t xml:space="preserve"> </w:t>
      </w:r>
      <w:r>
        <w:t>circunstancias</w:t>
      </w:r>
      <w:r>
        <w:rPr>
          <w:spacing w:val="-7"/>
        </w:rPr>
        <w:t xml:space="preserve"> </w:t>
      </w:r>
      <w:r>
        <w:t>se</w:t>
      </w:r>
      <w:r>
        <w:rPr>
          <w:spacing w:val="-7"/>
        </w:rPr>
        <w:t xml:space="preserve"> </w:t>
      </w:r>
      <w:r>
        <w:t>publicarán</w:t>
      </w:r>
      <w:r>
        <w:rPr>
          <w:spacing w:val="-7"/>
        </w:rPr>
        <w:t xml:space="preserve"> </w:t>
      </w:r>
      <w:r>
        <w:t>en</w:t>
      </w:r>
      <w:r>
        <w:rPr>
          <w:spacing w:val="-8"/>
        </w:rPr>
        <w:t xml:space="preserve"> </w:t>
      </w:r>
      <w:r>
        <w:t>las</w:t>
      </w:r>
      <w:r>
        <w:rPr>
          <w:spacing w:val="-7"/>
        </w:rPr>
        <w:t xml:space="preserve"> </w:t>
      </w:r>
      <w:r>
        <w:t>mismas fuentes donde se ha difundido esta promoción, y se comunicará en los puntos de venta, la fecha de comunicación y publicación será aquella a partir de la cual la promoción cesará, o la reforma al reglamento quedará vigente.</w:t>
      </w:r>
    </w:p>
    <w:p w14:paraId="3A952377" w14:textId="77777777" w:rsidR="00F56679" w:rsidRDefault="00000000">
      <w:pPr>
        <w:pStyle w:val="Prrafodelista"/>
        <w:numPr>
          <w:ilvl w:val="0"/>
          <w:numId w:val="4"/>
        </w:numPr>
        <w:tabs>
          <w:tab w:val="left" w:pos="1122"/>
        </w:tabs>
        <w:spacing w:before="119" w:line="360" w:lineRule="auto"/>
        <w:ind w:left="1121" w:right="434" w:hanging="360"/>
      </w:pPr>
      <w:r>
        <w:t>COOPECAJA suspenderá en forma inmediata la presente promoción, sin asumir responsabilidad</w:t>
      </w:r>
      <w:r>
        <w:rPr>
          <w:spacing w:val="-5"/>
        </w:rPr>
        <w:t xml:space="preserve"> </w:t>
      </w:r>
      <w:r>
        <w:t>alguna,</w:t>
      </w:r>
      <w:r>
        <w:rPr>
          <w:spacing w:val="-4"/>
        </w:rPr>
        <w:t xml:space="preserve"> </w:t>
      </w:r>
      <w:r>
        <w:t>excepto</w:t>
      </w:r>
      <w:r>
        <w:rPr>
          <w:spacing w:val="-4"/>
        </w:rPr>
        <w:t xml:space="preserve"> </w:t>
      </w:r>
      <w:r>
        <w:t>la</w:t>
      </w:r>
      <w:r>
        <w:rPr>
          <w:spacing w:val="-5"/>
        </w:rPr>
        <w:t xml:space="preserve"> </w:t>
      </w:r>
      <w:r>
        <w:t>de</w:t>
      </w:r>
      <w:r>
        <w:rPr>
          <w:spacing w:val="-5"/>
        </w:rPr>
        <w:t xml:space="preserve"> </w:t>
      </w:r>
      <w:r>
        <w:t>informar</w:t>
      </w:r>
      <w:r>
        <w:rPr>
          <w:spacing w:val="-4"/>
        </w:rPr>
        <w:t xml:space="preserve"> </w:t>
      </w:r>
      <w:r>
        <w:t>de</w:t>
      </w:r>
      <w:r>
        <w:rPr>
          <w:spacing w:val="-5"/>
        </w:rPr>
        <w:t xml:space="preserve"> </w:t>
      </w:r>
      <w:r>
        <w:t>ello</w:t>
      </w:r>
      <w:r>
        <w:rPr>
          <w:spacing w:val="-5"/>
        </w:rPr>
        <w:t xml:space="preserve"> </w:t>
      </w:r>
      <w:r>
        <w:t>a</w:t>
      </w:r>
      <w:r>
        <w:rPr>
          <w:spacing w:val="-5"/>
        </w:rPr>
        <w:t xml:space="preserve"> </w:t>
      </w:r>
      <w:r>
        <w:t>los</w:t>
      </w:r>
      <w:r>
        <w:rPr>
          <w:spacing w:val="-5"/>
        </w:rPr>
        <w:t xml:space="preserve"> </w:t>
      </w:r>
      <w:r>
        <w:t>participantes,</w:t>
      </w:r>
      <w:r>
        <w:rPr>
          <w:spacing w:val="-6"/>
        </w:rPr>
        <w:t xml:space="preserve"> </w:t>
      </w:r>
      <w:r>
        <w:t>mediante medios de comunicación tales como, pero no limitadas, a las redes sociales de COOPECAJA o página Web, si se llegaren a detectar situaciones fraudulentas o circunstancias en las que medie caso fortuito o de fuerza mayor, que afecten gravemente los intereses de COOPECAJA.</w:t>
      </w:r>
    </w:p>
    <w:p w14:paraId="067E604E" w14:textId="77777777" w:rsidR="00F56679" w:rsidRDefault="00000000">
      <w:pPr>
        <w:pStyle w:val="Prrafodelista"/>
        <w:numPr>
          <w:ilvl w:val="0"/>
          <w:numId w:val="4"/>
        </w:numPr>
        <w:tabs>
          <w:tab w:val="left" w:pos="1122"/>
        </w:tabs>
        <w:spacing w:before="109" w:line="360" w:lineRule="auto"/>
        <w:ind w:left="1121" w:right="434" w:hanging="360"/>
      </w:pPr>
      <w:r>
        <w:t>La responsabilidad de COOPECAJA se circunscribirá en cumplir con su promesa de formalizar sin costo por honorarios de avalúo hasta el monto establecido, a los favorecidos, las primeras 20 operaciones crediticias bajo esta promoción y que lleguen hasta el proceso de formalización con antelación a cualquier otra.</w:t>
      </w:r>
    </w:p>
    <w:p w14:paraId="39413C2B" w14:textId="77777777" w:rsidR="00F56679" w:rsidRDefault="00000000">
      <w:pPr>
        <w:pStyle w:val="Prrafodelista"/>
        <w:numPr>
          <w:ilvl w:val="0"/>
          <w:numId w:val="4"/>
        </w:numPr>
        <w:tabs>
          <w:tab w:val="left" w:pos="1122"/>
        </w:tabs>
        <w:spacing w:before="107" w:line="360" w:lineRule="auto"/>
        <w:ind w:left="1121" w:right="433" w:hanging="360"/>
      </w:pPr>
      <w:r>
        <w:t>COOPECAJA</w:t>
      </w:r>
      <w:r>
        <w:rPr>
          <w:spacing w:val="-13"/>
        </w:rPr>
        <w:t xml:space="preserve"> </w:t>
      </w:r>
      <w:r>
        <w:t>se</w:t>
      </w:r>
      <w:r>
        <w:rPr>
          <w:spacing w:val="-15"/>
        </w:rPr>
        <w:t xml:space="preserve"> </w:t>
      </w:r>
      <w:r>
        <w:t>libera</w:t>
      </w:r>
      <w:r>
        <w:rPr>
          <w:spacing w:val="-15"/>
        </w:rPr>
        <w:t xml:space="preserve"> </w:t>
      </w:r>
      <w:r>
        <w:t>de</w:t>
      </w:r>
      <w:r>
        <w:rPr>
          <w:spacing w:val="-12"/>
        </w:rPr>
        <w:t xml:space="preserve"> </w:t>
      </w:r>
      <w:r>
        <w:t>responsabilidades</w:t>
      </w:r>
      <w:r>
        <w:rPr>
          <w:spacing w:val="-12"/>
        </w:rPr>
        <w:t xml:space="preserve"> </w:t>
      </w:r>
      <w:r>
        <w:t>ante</w:t>
      </w:r>
      <w:r>
        <w:rPr>
          <w:spacing w:val="-15"/>
        </w:rPr>
        <w:t xml:space="preserve"> </w:t>
      </w:r>
      <w:r>
        <w:t>situaciones</w:t>
      </w:r>
      <w:r>
        <w:rPr>
          <w:spacing w:val="-15"/>
        </w:rPr>
        <w:t xml:space="preserve"> </w:t>
      </w:r>
      <w:r>
        <w:t>que</w:t>
      </w:r>
      <w:r>
        <w:rPr>
          <w:spacing w:val="-15"/>
        </w:rPr>
        <w:t xml:space="preserve"> </w:t>
      </w:r>
      <w:r>
        <w:t>se</w:t>
      </w:r>
      <w:r>
        <w:rPr>
          <w:spacing w:val="-12"/>
        </w:rPr>
        <w:t xml:space="preserve"> </w:t>
      </w:r>
      <w:r>
        <w:t>presenten</w:t>
      </w:r>
      <w:r>
        <w:rPr>
          <w:spacing w:val="-12"/>
        </w:rPr>
        <w:t xml:space="preserve"> </w:t>
      </w:r>
      <w:r>
        <w:t>con las desarrolladoras, profesionales del área de construcción o afines, durante el proceso de avalúo, compra y formalización de los proyectos.</w:t>
      </w:r>
    </w:p>
    <w:p w14:paraId="675F68CE" w14:textId="16CC8D18" w:rsidR="00F56679" w:rsidRDefault="00000000" w:rsidP="00BE4560">
      <w:pPr>
        <w:pStyle w:val="Prrafodelista"/>
        <w:numPr>
          <w:ilvl w:val="0"/>
          <w:numId w:val="4"/>
        </w:numPr>
        <w:tabs>
          <w:tab w:val="left" w:pos="1115"/>
        </w:tabs>
        <w:spacing w:before="108" w:line="360" w:lineRule="auto"/>
        <w:ind w:right="434"/>
      </w:pPr>
      <w:r>
        <w:t>COOPECAJA se reserva el derecho de declarar desierta la promoción en su totalidad, o la designación de los favorecidos, en caso de que se demuestre que hubo fraude por parte del favorecido y que a consecuencia de dicho fraude resultó</w:t>
      </w:r>
      <w:r w:rsidR="00BE4560">
        <w:t xml:space="preserve"> </w:t>
      </w:r>
      <w:r>
        <w:t>acreedor</w:t>
      </w:r>
      <w:r w:rsidRPr="00BE4560">
        <w:rPr>
          <w:spacing w:val="-6"/>
        </w:rPr>
        <w:t xml:space="preserve"> </w:t>
      </w:r>
      <w:r>
        <w:t>del</w:t>
      </w:r>
      <w:r w:rsidRPr="00BE4560">
        <w:rPr>
          <w:spacing w:val="-4"/>
        </w:rPr>
        <w:t xml:space="preserve"> </w:t>
      </w:r>
      <w:r w:rsidRPr="00BE4560">
        <w:rPr>
          <w:spacing w:val="-2"/>
        </w:rPr>
        <w:t>premio.</w:t>
      </w:r>
    </w:p>
    <w:p w14:paraId="5244822C" w14:textId="77777777" w:rsidR="00F56679" w:rsidRDefault="00F56679">
      <w:pPr>
        <w:pStyle w:val="Textoindependiente"/>
        <w:spacing w:before="7"/>
        <w:rPr>
          <w:sz w:val="21"/>
        </w:rPr>
      </w:pPr>
    </w:p>
    <w:p w14:paraId="62982B08" w14:textId="1E873500" w:rsidR="00F56679" w:rsidRPr="00BE4560" w:rsidRDefault="00000000" w:rsidP="00BE4560">
      <w:pPr>
        <w:pStyle w:val="Prrafodelista"/>
        <w:numPr>
          <w:ilvl w:val="0"/>
          <w:numId w:val="4"/>
        </w:numPr>
        <w:tabs>
          <w:tab w:val="left" w:pos="1122"/>
        </w:tabs>
        <w:spacing w:line="360" w:lineRule="auto"/>
        <w:ind w:left="1121" w:right="434" w:hanging="360"/>
      </w:pPr>
      <w:r>
        <w:t>El premio será reintegrado siempre y cuando el asociado formalice el crédito hipotecario. Adicional debe existir una escritura pública firmada por medio de un Notario de la base de Notarios de Coopecaja y la aceptación del favorecido a las condiciones crediticias y al gravamen del bien inmueble.</w:t>
      </w:r>
    </w:p>
    <w:p w14:paraId="02B7CA52" w14:textId="77777777" w:rsidR="00F56679" w:rsidRDefault="00000000">
      <w:pPr>
        <w:pStyle w:val="Ttulo2"/>
        <w:spacing w:before="146"/>
      </w:pPr>
      <w:r>
        <w:t>Artículo</w:t>
      </w:r>
      <w:r>
        <w:rPr>
          <w:spacing w:val="-5"/>
        </w:rPr>
        <w:t xml:space="preserve"> </w:t>
      </w:r>
      <w:r>
        <w:t>decimo</w:t>
      </w:r>
      <w:r>
        <w:rPr>
          <w:spacing w:val="-8"/>
        </w:rPr>
        <w:t xml:space="preserve"> </w:t>
      </w:r>
      <w:r>
        <w:t>primera:</w:t>
      </w:r>
      <w:r>
        <w:rPr>
          <w:spacing w:val="-5"/>
        </w:rPr>
        <w:t xml:space="preserve"> </w:t>
      </w:r>
      <w:r>
        <w:t>publicación</w:t>
      </w:r>
      <w:r>
        <w:rPr>
          <w:spacing w:val="-5"/>
        </w:rPr>
        <w:t xml:space="preserve"> </w:t>
      </w:r>
      <w:r>
        <w:t>y</w:t>
      </w:r>
      <w:r>
        <w:rPr>
          <w:spacing w:val="-8"/>
        </w:rPr>
        <w:t xml:space="preserve"> </w:t>
      </w:r>
      <w:r>
        <w:t>notificación</w:t>
      </w:r>
      <w:r>
        <w:rPr>
          <w:spacing w:val="-6"/>
        </w:rPr>
        <w:t xml:space="preserve"> </w:t>
      </w:r>
      <w:r>
        <w:t>de</w:t>
      </w:r>
      <w:r>
        <w:rPr>
          <w:spacing w:val="-7"/>
        </w:rPr>
        <w:t xml:space="preserve"> </w:t>
      </w:r>
      <w:r>
        <w:rPr>
          <w:spacing w:val="-2"/>
        </w:rPr>
        <w:t>Referente</w:t>
      </w:r>
    </w:p>
    <w:p w14:paraId="5FD969AE" w14:textId="77777777" w:rsidR="00F56679" w:rsidRDefault="00F56679">
      <w:pPr>
        <w:pStyle w:val="Textoindependiente"/>
        <w:spacing w:before="5"/>
        <w:rPr>
          <w:b/>
          <w:sz w:val="28"/>
        </w:rPr>
      </w:pPr>
    </w:p>
    <w:p w14:paraId="32B81367" w14:textId="77777777" w:rsidR="00F56679" w:rsidRDefault="00000000">
      <w:pPr>
        <w:pStyle w:val="Prrafodelista"/>
        <w:numPr>
          <w:ilvl w:val="0"/>
          <w:numId w:val="3"/>
        </w:numPr>
        <w:tabs>
          <w:tab w:val="left" w:pos="762"/>
        </w:tabs>
        <w:spacing w:before="1" w:line="360" w:lineRule="auto"/>
        <w:ind w:left="761" w:right="432"/>
      </w:pPr>
      <w:r>
        <w:t>Los favorecidos serán notificados por medio de correo electrónico o una llamada a los números telefónicos registrados en el sistema de COOPECAJA.</w:t>
      </w:r>
    </w:p>
    <w:p w14:paraId="5ACD2311" w14:textId="77777777" w:rsidR="00F56679" w:rsidRDefault="00000000">
      <w:pPr>
        <w:pStyle w:val="Prrafodelista"/>
        <w:numPr>
          <w:ilvl w:val="0"/>
          <w:numId w:val="3"/>
        </w:numPr>
        <w:tabs>
          <w:tab w:val="left" w:pos="762"/>
        </w:tabs>
        <w:spacing w:before="108" w:line="360" w:lineRule="auto"/>
        <w:ind w:left="761" w:right="435"/>
      </w:pPr>
      <w:r>
        <w:t>Se les informará a los favorecidos cuando exista la escritura con firma notarial que respalde la formalización del crédito entre las partes y la promoción haya terminado.</w:t>
      </w:r>
    </w:p>
    <w:p w14:paraId="0AC73C6A" w14:textId="7EEABB29" w:rsidR="00F56679" w:rsidRDefault="00000000">
      <w:pPr>
        <w:pStyle w:val="Prrafodelista"/>
        <w:numPr>
          <w:ilvl w:val="0"/>
          <w:numId w:val="3"/>
        </w:numPr>
        <w:tabs>
          <w:tab w:val="left" w:pos="707"/>
        </w:tabs>
        <w:spacing w:line="360" w:lineRule="auto"/>
        <w:ind w:left="829" w:right="435" w:hanging="428"/>
      </w:pPr>
      <w:r>
        <w:t>Los favorecidos que no tengan los datos actualizados y no se localicen para la entrega del</w:t>
      </w:r>
      <w:r>
        <w:rPr>
          <w:spacing w:val="78"/>
        </w:rPr>
        <w:t xml:space="preserve"> </w:t>
      </w:r>
      <w:r>
        <w:t>premio,</w:t>
      </w:r>
      <w:r>
        <w:rPr>
          <w:spacing w:val="-5"/>
        </w:rPr>
        <w:t xml:space="preserve"> </w:t>
      </w:r>
      <w:r>
        <w:t>se</w:t>
      </w:r>
      <w:r>
        <w:rPr>
          <w:spacing w:val="-6"/>
        </w:rPr>
        <w:t xml:space="preserve"> </w:t>
      </w:r>
      <w:r>
        <w:t>dejará</w:t>
      </w:r>
      <w:r>
        <w:rPr>
          <w:spacing w:val="-6"/>
        </w:rPr>
        <w:t xml:space="preserve"> </w:t>
      </w:r>
      <w:r>
        <w:t>en</w:t>
      </w:r>
      <w:r>
        <w:rPr>
          <w:spacing w:val="-4"/>
        </w:rPr>
        <w:t xml:space="preserve"> </w:t>
      </w:r>
      <w:r>
        <w:t>bitácora</w:t>
      </w:r>
      <w:r>
        <w:rPr>
          <w:spacing w:val="-6"/>
        </w:rPr>
        <w:t xml:space="preserve"> </w:t>
      </w:r>
      <w:r>
        <w:t>la</w:t>
      </w:r>
      <w:r>
        <w:rPr>
          <w:spacing w:val="-6"/>
        </w:rPr>
        <w:t xml:space="preserve"> </w:t>
      </w:r>
      <w:r>
        <w:t>fecha</w:t>
      </w:r>
      <w:r>
        <w:rPr>
          <w:spacing w:val="-6"/>
        </w:rPr>
        <w:t xml:space="preserve"> </w:t>
      </w:r>
      <w:r>
        <w:t>de</w:t>
      </w:r>
      <w:r>
        <w:rPr>
          <w:spacing w:val="-7"/>
        </w:rPr>
        <w:t xml:space="preserve"> </w:t>
      </w:r>
      <w:r>
        <w:t>la</w:t>
      </w:r>
      <w:r>
        <w:rPr>
          <w:spacing w:val="-9"/>
        </w:rPr>
        <w:t xml:space="preserve"> </w:t>
      </w:r>
      <w:r>
        <w:t>comunicación</w:t>
      </w:r>
      <w:r>
        <w:rPr>
          <w:spacing w:val="-7"/>
        </w:rPr>
        <w:t xml:space="preserve"> </w:t>
      </w:r>
      <w:r>
        <w:t>realizada</w:t>
      </w:r>
      <w:r>
        <w:rPr>
          <w:spacing w:val="-6"/>
        </w:rPr>
        <w:t xml:space="preserve"> </w:t>
      </w:r>
      <w:r>
        <w:t>y</w:t>
      </w:r>
      <w:r>
        <w:rPr>
          <w:spacing w:val="-4"/>
        </w:rPr>
        <w:t xml:space="preserve"> </w:t>
      </w:r>
      <w:r>
        <w:t>se</w:t>
      </w:r>
      <w:r>
        <w:rPr>
          <w:spacing w:val="-6"/>
        </w:rPr>
        <w:t xml:space="preserve"> </w:t>
      </w:r>
      <w:r>
        <w:t>aplicará el plazo definido en el artículo décimo segunda, para la vigencia de retiro.</w:t>
      </w:r>
    </w:p>
    <w:p w14:paraId="1AEF31A4" w14:textId="77777777" w:rsidR="00F56679" w:rsidRDefault="00F56679">
      <w:pPr>
        <w:pStyle w:val="Textoindependiente"/>
        <w:spacing w:before="9"/>
        <w:rPr>
          <w:sz w:val="21"/>
        </w:rPr>
      </w:pPr>
    </w:p>
    <w:p w14:paraId="65501A92" w14:textId="77777777" w:rsidR="00F56679" w:rsidRDefault="00000000">
      <w:pPr>
        <w:pStyle w:val="Ttulo2"/>
      </w:pPr>
      <w:r>
        <w:t>Artículo</w:t>
      </w:r>
      <w:r>
        <w:rPr>
          <w:spacing w:val="-7"/>
        </w:rPr>
        <w:t xml:space="preserve"> </w:t>
      </w:r>
      <w:r>
        <w:t>décimo</w:t>
      </w:r>
      <w:r>
        <w:rPr>
          <w:spacing w:val="-7"/>
        </w:rPr>
        <w:t xml:space="preserve"> </w:t>
      </w:r>
      <w:r>
        <w:t>segundo:</w:t>
      </w:r>
      <w:r>
        <w:rPr>
          <w:spacing w:val="-4"/>
        </w:rPr>
        <w:t xml:space="preserve"> </w:t>
      </w:r>
      <w:r>
        <w:t>Retiro</w:t>
      </w:r>
      <w:r>
        <w:rPr>
          <w:spacing w:val="-6"/>
        </w:rPr>
        <w:t xml:space="preserve"> </w:t>
      </w:r>
      <w:r>
        <w:t>y</w:t>
      </w:r>
      <w:r>
        <w:rPr>
          <w:spacing w:val="-5"/>
        </w:rPr>
        <w:t xml:space="preserve"> </w:t>
      </w:r>
      <w:r>
        <w:t>Vigencia</w:t>
      </w:r>
      <w:r>
        <w:rPr>
          <w:spacing w:val="-6"/>
        </w:rPr>
        <w:t xml:space="preserve"> </w:t>
      </w:r>
      <w:r>
        <w:t>del</w:t>
      </w:r>
      <w:r>
        <w:rPr>
          <w:spacing w:val="-4"/>
        </w:rPr>
        <w:t xml:space="preserve"> </w:t>
      </w:r>
      <w:r>
        <w:rPr>
          <w:spacing w:val="-2"/>
        </w:rPr>
        <w:t>Premio</w:t>
      </w:r>
    </w:p>
    <w:p w14:paraId="4D184382" w14:textId="77777777" w:rsidR="00F56679" w:rsidRDefault="00000000">
      <w:pPr>
        <w:pStyle w:val="Textoindependiente"/>
        <w:spacing w:before="126" w:line="360" w:lineRule="auto"/>
        <w:ind w:left="402"/>
      </w:pPr>
      <w:r>
        <w:t>El</w:t>
      </w:r>
      <w:r>
        <w:rPr>
          <w:spacing w:val="36"/>
        </w:rPr>
        <w:t xml:space="preserve"> </w:t>
      </w:r>
      <w:r>
        <w:t>premio</w:t>
      </w:r>
      <w:r>
        <w:rPr>
          <w:spacing w:val="36"/>
        </w:rPr>
        <w:t xml:space="preserve"> </w:t>
      </w:r>
      <w:r>
        <w:t>se</w:t>
      </w:r>
      <w:r>
        <w:rPr>
          <w:spacing w:val="34"/>
        </w:rPr>
        <w:t xml:space="preserve"> </w:t>
      </w:r>
      <w:r>
        <w:t>entregará</w:t>
      </w:r>
      <w:r>
        <w:rPr>
          <w:spacing w:val="32"/>
        </w:rPr>
        <w:t xml:space="preserve"> </w:t>
      </w:r>
      <w:r>
        <w:t>de</w:t>
      </w:r>
      <w:r>
        <w:rPr>
          <w:spacing w:val="36"/>
        </w:rPr>
        <w:t xml:space="preserve"> </w:t>
      </w:r>
      <w:r>
        <w:t>acuerdo</w:t>
      </w:r>
      <w:r>
        <w:rPr>
          <w:spacing w:val="34"/>
        </w:rPr>
        <w:t xml:space="preserve"> </w:t>
      </w:r>
      <w:r>
        <w:t>con</w:t>
      </w:r>
      <w:r>
        <w:rPr>
          <w:spacing w:val="34"/>
        </w:rPr>
        <w:t xml:space="preserve"> </w:t>
      </w:r>
      <w:r>
        <w:t>lo</w:t>
      </w:r>
      <w:r>
        <w:rPr>
          <w:spacing w:val="34"/>
        </w:rPr>
        <w:t xml:space="preserve"> </w:t>
      </w:r>
      <w:r>
        <w:t>que</w:t>
      </w:r>
      <w:r>
        <w:rPr>
          <w:spacing w:val="32"/>
        </w:rPr>
        <w:t xml:space="preserve"> </w:t>
      </w:r>
      <w:r>
        <w:t>se</w:t>
      </w:r>
      <w:r>
        <w:rPr>
          <w:spacing w:val="37"/>
        </w:rPr>
        <w:t xml:space="preserve"> </w:t>
      </w:r>
      <w:r>
        <w:t>indica</w:t>
      </w:r>
      <w:r>
        <w:rPr>
          <w:spacing w:val="34"/>
        </w:rPr>
        <w:t xml:space="preserve"> </w:t>
      </w:r>
      <w:r>
        <w:t>en</w:t>
      </w:r>
      <w:r>
        <w:rPr>
          <w:spacing w:val="34"/>
        </w:rPr>
        <w:t xml:space="preserve"> </w:t>
      </w:r>
      <w:r>
        <w:t>el</w:t>
      </w:r>
      <w:r>
        <w:rPr>
          <w:spacing w:val="36"/>
        </w:rPr>
        <w:t xml:space="preserve"> </w:t>
      </w:r>
      <w:r>
        <w:t>artículo</w:t>
      </w:r>
      <w:r>
        <w:rPr>
          <w:spacing w:val="36"/>
        </w:rPr>
        <w:t xml:space="preserve"> </w:t>
      </w:r>
      <w:r>
        <w:t>quinto.</w:t>
      </w:r>
      <w:r>
        <w:rPr>
          <w:spacing w:val="36"/>
        </w:rPr>
        <w:t xml:space="preserve"> </w:t>
      </w:r>
      <w:r>
        <w:t>Con</w:t>
      </w:r>
      <w:r>
        <w:rPr>
          <w:spacing w:val="34"/>
        </w:rPr>
        <w:t xml:space="preserve"> </w:t>
      </w:r>
      <w:r>
        <w:t>las siguientes reglas:</w:t>
      </w:r>
    </w:p>
    <w:p w14:paraId="36E29E5B" w14:textId="77777777" w:rsidR="00F56679" w:rsidRDefault="00000000">
      <w:pPr>
        <w:pStyle w:val="Prrafodelista"/>
        <w:numPr>
          <w:ilvl w:val="1"/>
          <w:numId w:val="3"/>
        </w:numPr>
        <w:tabs>
          <w:tab w:val="left" w:pos="1122"/>
        </w:tabs>
        <w:spacing w:before="199" w:line="360" w:lineRule="auto"/>
        <w:ind w:left="1121" w:right="433"/>
      </w:pPr>
      <w:r>
        <w:t>Los favorecidos deberán tener los datos actualizados según la política conozca su cliente</w:t>
      </w:r>
      <w:r>
        <w:rPr>
          <w:spacing w:val="-6"/>
        </w:rPr>
        <w:t xml:space="preserve"> </w:t>
      </w:r>
      <w:r>
        <w:t>de</w:t>
      </w:r>
      <w:r>
        <w:rPr>
          <w:spacing w:val="-7"/>
        </w:rPr>
        <w:t xml:space="preserve"> </w:t>
      </w:r>
      <w:r>
        <w:t>la</w:t>
      </w:r>
      <w:r>
        <w:rPr>
          <w:spacing w:val="-6"/>
        </w:rPr>
        <w:t xml:space="preserve"> </w:t>
      </w:r>
      <w:r>
        <w:t>Ley</w:t>
      </w:r>
      <w:r>
        <w:rPr>
          <w:spacing w:val="-6"/>
        </w:rPr>
        <w:t xml:space="preserve"> </w:t>
      </w:r>
      <w:r>
        <w:t>8204,</w:t>
      </w:r>
      <w:r>
        <w:rPr>
          <w:spacing w:val="-4"/>
        </w:rPr>
        <w:t xml:space="preserve"> </w:t>
      </w:r>
      <w:r>
        <w:t>para</w:t>
      </w:r>
      <w:r>
        <w:rPr>
          <w:spacing w:val="-6"/>
        </w:rPr>
        <w:t xml:space="preserve"> </w:t>
      </w:r>
      <w:r>
        <w:t>que</w:t>
      </w:r>
      <w:r>
        <w:rPr>
          <w:spacing w:val="-6"/>
        </w:rPr>
        <w:t xml:space="preserve"> </w:t>
      </w:r>
      <w:r>
        <w:t>se</w:t>
      </w:r>
      <w:r>
        <w:rPr>
          <w:spacing w:val="-9"/>
        </w:rPr>
        <w:t xml:space="preserve"> </w:t>
      </w:r>
      <w:r>
        <w:t>proceda</w:t>
      </w:r>
      <w:r>
        <w:rPr>
          <w:spacing w:val="-9"/>
        </w:rPr>
        <w:t xml:space="preserve"> </w:t>
      </w:r>
      <w:r>
        <w:t>con</w:t>
      </w:r>
      <w:r>
        <w:rPr>
          <w:spacing w:val="-9"/>
        </w:rPr>
        <w:t xml:space="preserve"> </w:t>
      </w:r>
      <w:r>
        <w:t>el</w:t>
      </w:r>
      <w:r>
        <w:rPr>
          <w:spacing w:val="-7"/>
        </w:rPr>
        <w:t xml:space="preserve"> </w:t>
      </w:r>
      <w:r>
        <w:t>reintegro</w:t>
      </w:r>
      <w:r>
        <w:rPr>
          <w:spacing w:val="-9"/>
        </w:rPr>
        <w:t xml:space="preserve"> </w:t>
      </w:r>
      <w:r>
        <w:t>según</w:t>
      </w:r>
      <w:r>
        <w:rPr>
          <w:spacing w:val="-7"/>
        </w:rPr>
        <w:t xml:space="preserve"> </w:t>
      </w:r>
      <w:r>
        <w:t>lo</w:t>
      </w:r>
      <w:r>
        <w:rPr>
          <w:spacing w:val="-6"/>
        </w:rPr>
        <w:t xml:space="preserve"> </w:t>
      </w:r>
      <w:r>
        <w:t>descrito</w:t>
      </w:r>
      <w:r>
        <w:rPr>
          <w:spacing w:val="-6"/>
        </w:rPr>
        <w:t xml:space="preserve"> </w:t>
      </w:r>
      <w:r>
        <w:t>como premios, caso de que los datos se encuentren desactualizados tendrá 30 días naturales a partir de realizada la comunicación oficial para que realice la gestión correspondiente,</w:t>
      </w:r>
      <w:r>
        <w:rPr>
          <w:spacing w:val="-7"/>
        </w:rPr>
        <w:t xml:space="preserve"> </w:t>
      </w:r>
      <w:r>
        <w:t>de</w:t>
      </w:r>
      <w:r>
        <w:rPr>
          <w:spacing w:val="-6"/>
        </w:rPr>
        <w:t xml:space="preserve"> </w:t>
      </w:r>
      <w:r>
        <w:t>no</w:t>
      </w:r>
      <w:r>
        <w:rPr>
          <w:spacing w:val="-10"/>
        </w:rPr>
        <w:t xml:space="preserve"> </w:t>
      </w:r>
      <w:r>
        <w:t>realizar</w:t>
      </w:r>
      <w:r>
        <w:rPr>
          <w:spacing w:val="-5"/>
        </w:rPr>
        <w:t xml:space="preserve"> </w:t>
      </w:r>
      <w:r>
        <w:t>este</w:t>
      </w:r>
      <w:r>
        <w:rPr>
          <w:spacing w:val="-7"/>
        </w:rPr>
        <w:t xml:space="preserve"> </w:t>
      </w:r>
      <w:r>
        <w:t>acto,</w:t>
      </w:r>
      <w:r>
        <w:rPr>
          <w:spacing w:val="-7"/>
        </w:rPr>
        <w:t xml:space="preserve"> </w:t>
      </w:r>
      <w:r>
        <w:t>COOPECAJA</w:t>
      </w:r>
      <w:r>
        <w:rPr>
          <w:spacing w:val="-6"/>
        </w:rPr>
        <w:t xml:space="preserve"> </w:t>
      </w:r>
      <w:r>
        <w:t>podrá</w:t>
      </w:r>
      <w:r>
        <w:rPr>
          <w:spacing w:val="-6"/>
        </w:rPr>
        <w:t xml:space="preserve"> </w:t>
      </w:r>
      <w:r>
        <w:t>disponer</w:t>
      </w:r>
      <w:r>
        <w:rPr>
          <w:spacing w:val="-5"/>
        </w:rPr>
        <w:t xml:space="preserve"> </w:t>
      </w:r>
      <w:r>
        <w:t>del</w:t>
      </w:r>
      <w:r>
        <w:rPr>
          <w:spacing w:val="-7"/>
        </w:rPr>
        <w:t xml:space="preserve"> </w:t>
      </w:r>
      <w:r>
        <w:t>premio.</w:t>
      </w:r>
    </w:p>
    <w:p w14:paraId="2EE1D184" w14:textId="77777777" w:rsidR="00F56679" w:rsidRDefault="00000000">
      <w:pPr>
        <w:pStyle w:val="Prrafodelista"/>
        <w:numPr>
          <w:ilvl w:val="1"/>
          <w:numId w:val="3"/>
        </w:numPr>
        <w:tabs>
          <w:tab w:val="left" w:pos="1122"/>
        </w:tabs>
        <w:spacing w:before="110" w:line="360" w:lineRule="auto"/>
        <w:ind w:left="1121" w:right="437"/>
      </w:pPr>
      <w:r>
        <w:t>Si</w:t>
      </w:r>
      <w:r>
        <w:rPr>
          <w:spacing w:val="-2"/>
        </w:rPr>
        <w:t xml:space="preserve"> </w:t>
      </w:r>
      <w:r>
        <w:t>el</w:t>
      </w:r>
      <w:r>
        <w:rPr>
          <w:spacing w:val="-2"/>
        </w:rPr>
        <w:t xml:space="preserve"> </w:t>
      </w:r>
      <w:r>
        <w:t>favorecido</w:t>
      </w:r>
      <w:r>
        <w:rPr>
          <w:spacing w:val="-1"/>
        </w:rPr>
        <w:t xml:space="preserve"> </w:t>
      </w:r>
      <w:r>
        <w:t>no</w:t>
      </w:r>
      <w:r>
        <w:rPr>
          <w:spacing w:val="-4"/>
        </w:rPr>
        <w:t xml:space="preserve"> </w:t>
      </w:r>
      <w:r>
        <w:t>tiene</w:t>
      </w:r>
      <w:r>
        <w:rPr>
          <w:spacing w:val="-4"/>
        </w:rPr>
        <w:t xml:space="preserve"> </w:t>
      </w:r>
      <w:r>
        <w:t>los</w:t>
      </w:r>
      <w:r>
        <w:rPr>
          <w:spacing w:val="-2"/>
        </w:rPr>
        <w:t xml:space="preserve"> </w:t>
      </w:r>
      <w:r>
        <w:t>teléfonos</w:t>
      </w:r>
      <w:r>
        <w:rPr>
          <w:spacing w:val="-2"/>
        </w:rPr>
        <w:t xml:space="preserve"> </w:t>
      </w:r>
      <w:r>
        <w:t>actualizados</w:t>
      </w:r>
      <w:r>
        <w:rPr>
          <w:spacing w:val="-2"/>
        </w:rPr>
        <w:t xml:space="preserve"> </w:t>
      </w:r>
      <w:r>
        <w:t>y</w:t>
      </w:r>
      <w:r>
        <w:rPr>
          <w:spacing w:val="-1"/>
        </w:rPr>
        <w:t xml:space="preserve"> </w:t>
      </w:r>
      <w:r>
        <w:t>no</w:t>
      </w:r>
      <w:r>
        <w:rPr>
          <w:spacing w:val="-2"/>
        </w:rPr>
        <w:t xml:space="preserve"> </w:t>
      </w:r>
      <w:r>
        <w:t>se</w:t>
      </w:r>
      <w:r>
        <w:rPr>
          <w:spacing w:val="-4"/>
        </w:rPr>
        <w:t xml:space="preserve"> </w:t>
      </w:r>
      <w:r>
        <w:t>localiza</w:t>
      </w:r>
      <w:r>
        <w:rPr>
          <w:spacing w:val="-2"/>
        </w:rPr>
        <w:t xml:space="preserve"> </w:t>
      </w:r>
      <w:r>
        <w:t>según</w:t>
      </w:r>
      <w:r>
        <w:rPr>
          <w:spacing w:val="-4"/>
        </w:rPr>
        <w:t xml:space="preserve"> </w:t>
      </w:r>
      <w:r>
        <w:t>se</w:t>
      </w:r>
      <w:r>
        <w:rPr>
          <w:spacing w:val="-2"/>
        </w:rPr>
        <w:t xml:space="preserve"> </w:t>
      </w:r>
      <w:r>
        <w:t>define en el artículo anterior, se dejará bitácora de la gestión de comunicación realizada.</w:t>
      </w:r>
    </w:p>
    <w:p w14:paraId="102718E0" w14:textId="3C21954D" w:rsidR="00F56679" w:rsidRDefault="00000000" w:rsidP="00BE4560">
      <w:pPr>
        <w:pStyle w:val="Prrafodelista"/>
        <w:numPr>
          <w:ilvl w:val="1"/>
          <w:numId w:val="3"/>
        </w:numPr>
        <w:tabs>
          <w:tab w:val="left" w:pos="1122"/>
        </w:tabs>
        <w:spacing w:before="107" w:line="357" w:lineRule="auto"/>
        <w:ind w:left="1121" w:right="438"/>
      </w:pPr>
      <w:r>
        <w:t>Se brinda un tiempo máximo para hacer efectivo el retiro del premio luego de su comunicación</w:t>
      </w:r>
      <w:r>
        <w:rPr>
          <w:spacing w:val="30"/>
        </w:rPr>
        <w:t xml:space="preserve"> </w:t>
      </w:r>
      <w:r>
        <w:t>oficial</w:t>
      </w:r>
      <w:r>
        <w:rPr>
          <w:spacing w:val="30"/>
        </w:rPr>
        <w:t xml:space="preserve"> </w:t>
      </w:r>
      <w:r>
        <w:t>o</w:t>
      </w:r>
      <w:r>
        <w:rPr>
          <w:spacing w:val="31"/>
        </w:rPr>
        <w:t xml:space="preserve"> </w:t>
      </w:r>
      <w:r>
        <w:t>del</w:t>
      </w:r>
      <w:r>
        <w:rPr>
          <w:spacing w:val="30"/>
        </w:rPr>
        <w:t xml:space="preserve"> </w:t>
      </w:r>
      <w:r>
        <w:t>respaldo</w:t>
      </w:r>
      <w:r>
        <w:rPr>
          <w:spacing w:val="30"/>
        </w:rPr>
        <w:t xml:space="preserve"> </w:t>
      </w:r>
      <w:r>
        <w:t>de</w:t>
      </w:r>
      <w:r>
        <w:rPr>
          <w:spacing w:val="29"/>
        </w:rPr>
        <w:t xml:space="preserve"> </w:t>
      </w:r>
      <w:r>
        <w:t>que</w:t>
      </w:r>
      <w:r>
        <w:rPr>
          <w:spacing w:val="31"/>
        </w:rPr>
        <w:t xml:space="preserve"> </w:t>
      </w:r>
      <w:r>
        <w:t>se</w:t>
      </w:r>
      <w:r>
        <w:rPr>
          <w:spacing w:val="29"/>
        </w:rPr>
        <w:t xml:space="preserve"> </w:t>
      </w:r>
      <w:r>
        <w:t>intentó</w:t>
      </w:r>
      <w:r>
        <w:rPr>
          <w:spacing w:val="28"/>
        </w:rPr>
        <w:t xml:space="preserve"> </w:t>
      </w:r>
      <w:r>
        <w:t>contactar</w:t>
      </w:r>
      <w:r>
        <w:rPr>
          <w:spacing w:val="32"/>
        </w:rPr>
        <w:t xml:space="preserve"> </w:t>
      </w:r>
      <w:r>
        <w:t>a</w:t>
      </w:r>
      <w:r>
        <w:rPr>
          <w:spacing w:val="29"/>
        </w:rPr>
        <w:t xml:space="preserve"> </w:t>
      </w:r>
      <w:r>
        <w:t>los</w:t>
      </w:r>
      <w:r>
        <w:rPr>
          <w:spacing w:val="31"/>
        </w:rPr>
        <w:t xml:space="preserve"> </w:t>
      </w:r>
      <w:r>
        <w:t>puntos</w:t>
      </w:r>
      <w:r>
        <w:rPr>
          <w:spacing w:val="31"/>
        </w:rPr>
        <w:t xml:space="preserve"> </w:t>
      </w:r>
      <w:r>
        <w:t>de</w:t>
      </w:r>
      <w:r w:rsidR="00BE4560">
        <w:t xml:space="preserve"> </w:t>
      </w:r>
      <w:r>
        <w:t>contacto</w:t>
      </w:r>
      <w:r w:rsidRPr="00BE4560">
        <w:rPr>
          <w:spacing w:val="-8"/>
        </w:rPr>
        <w:t xml:space="preserve"> </w:t>
      </w:r>
      <w:r>
        <w:t>indicados</w:t>
      </w:r>
      <w:r w:rsidRPr="00BE4560">
        <w:rPr>
          <w:spacing w:val="-6"/>
        </w:rPr>
        <w:t xml:space="preserve"> </w:t>
      </w:r>
      <w:r>
        <w:t>en</w:t>
      </w:r>
      <w:r w:rsidRPr="00BE4560">
        <w:rPr>
          <w:spacing w:val="-7"/>
        </w:rPr>
        <w:t xml:space="preserve"> </w:t>
      </w:r>
      <w:r>
        <w:t>el</w:t>
      </w:r>
      <w:r w:rsidRPr="00BE4560">
        <w:rPr>
          <w:spacing w:val="-7"/>
        </w:rPr>
        <w:t xml:space="preserve"> </w:t>
      </w:r>
      <w:r>
        <w:t>sistema</w:t>
      </w:r>
      <w:r w:rsidRPr="00BE4560">
        <w:rPr>
          <w:spacing w:val="-6"/>
        </w:rPr>
        <w:t xml:space="preserve"> </w:t>
      </w:r>
      <w:r>
        <w:t>y</w:t>
      </w:r>
      <w:r w:rsidRPr="00BE4560">
        <w:rPr>
          <w:spacing w:val="-8"/>
        </w:rPr>
        <w:t xml:space="preserve"> </w:t>
      </w:r>
      <w:r>
        <w:t>de</w:t>
      </w:r>
      <w:r w:rsidRPr="00BE4560">
        <w:rPr>
          <w:spacing w:val="-7"/>
        </w:rPr>
        <w:t xml:space="preserve"> </w:t>
      </w:r>
      <w:r>
        <w:t>cumplir</w:t>
      </w:r>
      <w:r w:rsidRPr="00BE4560">
        <w:rPr>
          <w:spacing w:val="-5"/>
        </w:rPr>
        <w:t xml:space="preserve"> </w:t>
      </w:r>
      <w:r>
        <w:t>con</w:t>
      </w:r>
      <w:r w:rsidRPr="00BE4560">
        <w:rPr>
          <w:spacing w:val="-9"/>
        </w:rPr>
        <w:t xml:space="preserve"> </w:t>
      </w:r>
      <w:r>
        <w:t>los</w:t>
      </w:r>
      <w:r w:rsidRPr="00BE4560">
        <w:rPr>
          <w:spacing w:val="-6"/>
        </w:rPr>
        <w:t xml:space="preserve"> </w:t>
      </w:r>
      <w:r>
        <w:t>requisitos</w:t>
      </w:r>
      <w:r w:rsidRPr="00BE4560">
        <w:rPr>
          <w:spacing w:val="-6"/>
        </w:rPr>
        <w:t xml:space="preserve"> </w:t>
      </w:r>
      <w:r>
        <w:t>aquí</w:t>
      </w:r>
      <w:r w:rsidRPr="00BE4560">
        <w:rPr>
          <w:spacing w:val="-5"/>
        </w:rPr>
        <w:t xml:space="preserve"> </w:t>
      </w:r>
      <w:r>
        <w:t>indicados</w:t>
      </w:r>
      <w:r w:rsidRPr="00BE4560">
        <w:rPr>
          <w:spacing w:val="-6"/>
        </w:rPr>
        <w:t xml:space="preserve"> </w:t>
      </w:r>
      <w:r>
        <w:t>para su retiro y disfrute un periodo de 30 días naturales.</w:t>
      </w:r>
    </w:p>
    <w:p w14:paraId="46F214AE" w14:textId="77777777" w:rsidR="00F56679" w:rsidRDefault="00000000">
      <w:pPr>
        <w:pStyle w:val="Prrafodelista"/>
        <w:numPr>
          <w:ilvl w:val="1"/>
          <w:numId w:val="3"/>
        </w:numPr>
        <w:tabs>
          <w:tab w:val="left" w:pos="1122"/>
        </w:tabs>
        <w:spacing w:before="105" w:line="360" w:lineRule="auto"/>
        <w:ind w:left="1121" w:right="435"/>
      </w:pPr>
      <w:r>
        <w:t xml:space="preserve">El favorecido podrá renunciar al premio en forma escrita en la oficina central de COOPECAJA en el Departamento Comercial o mediante correo electrónico del correo registrado a nombre del asociado en las bases de datos de COOPECAJA, dirigido a </w:t>
      </w:r>
      <w:hyperlink r:id="rId9">
        <w:r>
          <w:rPr>
            <w:rFonts w:ascii="Calibri" w:hAnsi="Calibri"/>
            <w:color w:val="0462C1"/>
            <w:u w:val="single" w:color="0462C1"/>
          </w:rPr>
          <w:t>info@coopecaja.fi.cr</w:t>
        </w:r>
      </w:hyperlink>
      <w:r>
        <w:t>;</w:t>
      </w:r>
      <w:r>
        <w:rPr>
          <w:spacing w:val="40"/>
        </w:rPr>
        <w:t xml:space="preserve"> </w:t>
      </w:r>
      <w:r>
        <w:t xml:space="preserve">el premio se tendrá como renunciado e </w:t>
      </w:r>
      <w:r>
        <w:lastRenderedPageBreak/>
        <w:t>inmediatamente COOPECAJA dispondrá de este premio.</w:t>
      </w:r>
    </w:p>
    <w:p w14:paraId="50101FBE" w14:textId="77777777" w:rsidR="00F56679" w:rsidRDefault="00000000">
      <w:pPr>
        <w:pStyle w:val="Prrafodelista"/>
        <w:numPr>
          <w:ilvl w:val="1"/>
          <w:numId w:val="3"/>
        </w:numPr>
        <w:tabs>
          <w:tab w:val="left" w:pos="1122"/>
        </w:tabs>
        <w:spacing w:before="107" w:line="360" w:lineRule="auto"/>
        <w:ind w:left="1121" w:right="432"/>
      </w:pPr>
      <w:r>
        <w:t>Si algún favorecido no desea aceptar su premio o sus condiciones, se dejará constancia de ello e implicará que el premio se tiene por renunciado y, por ende, extinguido</w:t>
      </w:r>
      <w:r>
        <w:rPr>
          <w:spacing w:val="-11"/>
        </w:rPr>
        <w:t xml:space="preserve"> </w:t>
      </w:r>
      <w:r>
        <w:t>cualquier</w:t>
      </w:r>
      <w:r>
        <w:rPr>
          <w:spacing w:val="-11"/>
        </w:rPr>
        <w:t xml:space="preserve"> </w:t>
      </w:r>
      <w:r>
        <w:t>derecho,</w:t>
      </w:r>
      <w:r>
        <w:rPr>
          <w:spacing w:val="-11"/>
        </w:rPr>
        <w:t xml:space="preserve"> </w:t>
      </w:r>
      <w:r>
        <w:t>sin</w:t>
      </w:r>
      <w:r>
        <w:rPr>
          <w:spacing w:val="-11"/>
        </w:rPr>
        <w:t xml:space="preserve"> </w:t>
      </w:r>
      <w:r>
        <w:t>poder</w:t>
      </w:r>
      <w:r>
        <w:rPr>
          <w:spacing w:val="-11"/>
        </w:rPr>
        <w:t xml:space="preserve"> </w:t>
      </w:r>
      <w:r>
        <w:t>plantear</w:t>
      </w:r>
      <w:r>
        <w:rPr>
          <w:spacing w:val="-11"/>
        </w:rPr>
        <w:t xml:space="preserve"> </w:t>
      </w:r>
      <w:r>
        <w:t>por</w:t>
      </w:r>
      <w:r>
        <w:rPr>
          <w:spacing w:val="-10"/>
        </w:rPr>
        <w:t xml:space="preserve"> </w:t>
      </w:r>
      <w:r>
        <w:t>parte</w:t>
      </w:r>
      <w:r>
        <w:rPr>
          <w:spacing w:val="-12"/>
        </w:rPr>
        <w:t xml:space="preserve"> </w:t>
      </w:r>
      <w:r>
        <w:t>del</w:t>
      </w:r>
      <w:r>
        <w:rPr>
          <w:spacing w:val="-13"/>
        </w:rPr>
        <w:t xml:space="preserve"> </w:t>
      </w:r>
      <w:r>
        <w:t>favorecido</w:t>
      </w:r>
      <w:r>
        <w:rPr>
          <w:spacing w:val="-12"/>
        </w:rPr>
        <w:t xml:space="preserve"> </w:t>
      </w:r>
      <w:r>
        <w:t>ningún</w:t>
      </w:r>
      <w:r>
        <w:rPr>
          <w:spacing w:val="-11"/>
        </w:rPr>
        <w:t xml:space="preserve"> </w:t>
      </w:r>
      <w:r>
        <w:t>tipo de reclamo.</w:t>
      </w:r>
    </w:p>
    <w:p w14:paraId="7EEB1C56" w14:textId="4F628CB2" w:rsidR="00F56679" w:rsidRPr="00BE4560" w:rsidRDefault="00000000" w:rsidP="00BE4560">
      <w:pPr>
        <w:pStyle w:val="Prrafodelista"/>
        <w:numPr>
          <w:ilvl w:val="1"/>
          <w:numId w:val="3"/>
        </w:numPr>
        <w:tabs>
          <w:tab w:val="left" w:pos="1122"/>
        </w:tabs>
        <w:spacing w:before="108" w:line="357" w:lineRule="auto"/>
        <w:ind w:left="1121" w:right="435"/>
      </w:pPr>
      <w:r>
        <w:t>COOPECAJA</w:t>
      </w:r>
      <w:r>
        <w:rPr>
          <w:spacing w:val="-5"/>
        </w:rPr>
        <w:t xml:space="preserve"> </w:t>
      </w:r>
      <w:r>
        <w:t>se</w:t>
      </w:r>
      <w:r>
        <w:rPr>
          <w:spacing w:val="-4"/>
        </w:rPr>
        <w:t xml:space="preserve"> </w:t>
      </w:r>
      <w:r>
        <w:t>reserva</w:t>
      </w:r>
      <w:r>
        <w:rPr>
          <w:spacing w:val="-4"/>
        </w:rPr>
        <w:t xml:space="preserve"> </w:t>
      </w:r>
      <w:r>
        <w:t>el</w:t>
      </w:r>
      <w:r>
        <w:rPr>
          <w:spacing w:val="-5"/>
        </w:rPr>
        <w:t xml:space="preserve"> </w:t>
      </w:r>
      <w:r>
        <w:t>derecho</w:t>
      </w:r>
      <w:r>
        <w:rPr>
          <w:spacing w:val="-4"/>
        </w:rPr>
        <w:t xml:space="preserve"> </w:t>
      </w:r>
      <w:r>
        <w:t>de</w:t>
      </w:r>
      <w:r>
        <w:rPr>
          <w:spacing w:val="-4"/>
        </w:rPr>
        <w:t xml:space="preserve"> </w:t>
      </w:r>
      <w:r>
        <w:t>disponer</w:t>
      </w:r>
      <w:r>
        <w:rPr>
          <w:spacing w:val="-5"/>
        </w:rPr>
        <w:t xml:space="preserve"> </w:t>
      </w:r>
      <w:r>
        <w:t>del</w:t>
      </w:r>
      <w:r>
        <w:rPr>
          <w:spacing w:val="-2"/>
        </w:rPr>
        <w:t xml:space="preserve"> </w:t>
      </w:r>
      <w:r>
        <w:t>premio</w:t>
      </w:r>
      <w:r>
        <w:rPr>
          <w:spacing w:val="-2"/>
        </w:rPr>
        <w:t xml:space="preserve"> </w:t>
      </w:r>
      <w:r>
        <w:t>en</w:t>
      </w:r>
      <w:r>
        <w:rPr>
          <w:spacing w:val="-4"/>
        </w:rPr>
        <w:t xml:space="preserve"> </w:t>
      </w:r>
      <w:r>
        <w:t>la</w:t>
      </w:r>
      <w:r>
        <w:rPr>
          <w:spacing w:val="-6"/>
        </w:rPr>
        <w:t xml:space="preserve"> </w:t>
      </w:r>
      <w:r>
        <w:t>forma</w:t>
      </w:r>
      <w:r>
        <w:rPr>
          <w:spacing w:val="-4"/>
        </w:rPr>
        <w:t xml:space="preserve"> </w:t>
      </w:r>
      <w:r>
        <w:t>que</w:t>
      </w:r>
      <w:r>
        <w:rPr>
          <w:spacing w:val="-2"/>
        </w:rPr>
        <w:t xml:space="preserve"> </w:t>
      </w:r>
      <w:r>
        <w:t>estime conveniente,</w:t>
      </w:r>
      <w:r>
        <w:rPr>
          <w:spacing w:val="-16"/>
        </w:rPr>
        <w:t xml:space="preserve"> </w:t>
      </w:r>
      <w:r>
        <w:t>en</w:t>
      </w:r>
      <w:r>
        <w:rPr>
          <w:spacing w:val="-15"/>
        </w:rPr>
        <w:t xml:space="preserve"> </w:t>
      </w:r>
      <w:r>
        <w:t>caso</w:t>
      </w:r>
      <w:r>
        <w:rPr>
          <w:spacing w:val="-15"/>
        </w:rPr>
        <w:t xml:space="preserve"> </w:t>
      </w:r>
      <w:r>
        <w:t>de</w:t>
      </w:r>
      <w:r>
        <w:rPr>
          <w:spacing w:val="-16"/>
        </w:rPr>
        <w:t xml:space="preserve"> </w:t>
      </w:r>
      <w:r>
        <w:t>que</w:t>
      </w:r>
      <w:r>
        <w:rPr>
          <w:spacing w:val="-15"/>
        </w:rPr>
        <w:t xml:space="preserve"> </w:t>
      </w:r>
      <w:r>
        <w:t>el</w:t>
      </w:r>
      <w:r>
        <w:rPr>
          <w:spacing w:val="-15"/>
        </w:rPr>
        <w:t xml:space="preserve"> </w:t>
      </w:r>
      <w:r>
        <w:t>premio</w:t>
      </w:r>
      <w:r>
        <w:rPr>
          <w:spacing w:val="-15"/>
        </w:rPr>
        <w:t xml:space="preserve"> </w:t>
      </w:r>
      <w:r>
        <w:t>sea</w:t>
      </w:r>
      <w:r>
        <w:rPr>
          <w:spacing w:val="-16"/>
        </w:rPr>
        <w:t xml:space="preserve"> </w:t>
      </w:r>
      <w:r>
        <w:t>declarado</w:t>
      </w:r>
      <w:r>
        <w:rPr>
          <w:spacing w:val="-15"/>
        </w:rPr>
        <w:t xml:space="preserve"> </w:t>
      </w:r>
      <w:r>
        <w:t>desierto,</w:t>
      </w:r>
      <w:r>
        <w:rPr>
          <w:spacing w:val="-15"/>
        </w:rPr>
        <w:t xml:space="preserve"> </w:t>
      </w:r>
      <w:r>
        <w:t>por</w:t>
      </w:r>
      <w:r>
        <w:rPr>
          <w:spacing w:val="-16"/>
        </w:rPr>
        <w:t xml:space="preserve"> </w:t>
      </w:r>
      <w:r>
        <w:t>el</w:t>
      </w:r>
      <w:r>
        <w:rPr>
          <w:spacing w:val="-15"/>
        </w:rPr>
        <w:t xml:space="preserve"> </w:t>
      </w:r>
      <w:r>
        <w:t>incumplimiento en las reglas establecidas en la presente promoción por parte del favorecido.</w:t>
      </w:r>
    </w:p>
    <w:p w14:paraId="1CAAFA04" w14:textId="77777777" w:rsidR="00F56679" w:rsidRDefault="00F56679">
      <w:pPr>
        <w:pStyle w:val="Textoindependiente"/>
        <w:spacing w:before="11"/>
        <w:rPr>
          <w:sz w:val="28"/>
        </w:rPr>
      </w:pPr>
    </w:p>
    <w:p w14:paraId="66463F25" w14:textId="77777777" w:rsidR="00F56679" w:rsidRDefault="00000000">
      <w:pPr>
        <w:pStyle w:val="Ttulo2"/>
      </w:pPr>
      <w:r>
        <w:t>Artículo</w:t>
      </w:r>
      <w:r>
        <w:rPr>
          <w:spacing w:val="-6"/>
        </w:rPr>
        <w:t xml:space="preserve"> </w:t>
      </w:r>
      <w:r>
        <w:t>décimo</w:t>
      </w:r>
      <w:r>
        <w:rPr>
          <w:spacing w:val="-7"/>
        </w:rPr>
        <w:t xml:space="preserve"> </w:t>
      </w:r>
      <w:r>
        <w:t>tercero:</w:t>
      </w:r>
      <w:r>
        <w:rPr>
          <w:spacing w:val="-3"/>
        </w:rPr>
        <w:t xml:space="preserve"> </w:t>
      </w:r>
      <w:r>
        <w:t>Uso</w:t>
      </w:r>
      <w:r>
        <w:rPr>
          <w:spacing w:val="-5"/>
        </w:rPr>
        <w:t xml:space="preserve"> </w:t>
      </w:r>
      <w:r>
        <w:t>de</w:t>
      </w:r>
      <w:r>
        <w:rPr>
          <w:spacing w:val="-7"/>
        </w:rPr>
        <w:t xml:space="preserve"> </w:t>
      </w:r>
      <w:r>
        <w:rPr>
          <w:spacing w:val="-2"/>
        </w:rPr>
        <w:t>Imagen</w:t>
      </w:r>
    </w:p>
    <w:p w14:paraId="2FF16A86" w14:textId="77777777" w:rsidR="00F56679" w:rsidRDefault="00F56679">
      <w:pPr>
        <w:pStyle w:val="Textoindependiente"/>
        <w:spacing w:before="4"/>
        <w:rPr>
          <w:b/>
          <w:sz w:val="28"/>
        </w:rPr>
      </w:pPr>
    </w:p>
    <w:p w14:paraId="5B9068BA" w14:textId="77777777" w:rsidR="00F56679" w:rsidRDefault="00000000">
      <w:pPr>
        <w:pStyle w:val="Textoindependiente"/>
        <w:ind w:left="402"/>
      </w:pPr>
      <w:r>
        <w:t>Las</w:t>
      </w:r>
      <w:r>
        <w:rPr>
          <w:spacing w:val="-3"/>
        </w:rPr>
        <w:t xml:space="preserve"> </w:t>
      </w:r>
      <w:r>
        <w:t>reglas</w:t>
      </w:r>
      <w:r>
        <w:rPr>
          <w:spacing w:val="-4"/>
        </w:rPr>
        <w:t xml:space="preserve"> </w:t>
      </w:r>
      <w:r>
        <w:t>del</w:t>
      </w:r>
      <w:r>
        <w:rPr>
          <w:spacing w:val="-4"/>
        </w:rPr>
        <w:t xml:space="preserve"> </w:t>
      </w:r>
      <w:r>
        <w:t>uso</w:t>
      </w:r>
      <w:r>
        <w:rPr>
          <w:spacing w:val="-4"/>
        </w:rPr>
        <w:t xml:space="preserve"> </w:t>
      </w:r>
      <w:r>
        <w:t>de</w:t>
      </w:r>
      <w:r>
        <w:rPr>
          <w:spacing w:val="-3"/>
        </w:rPr>
        <w:t xml:space="preserve"> </w:t>
      </w:r>
      <w:r>
        <w:t>imagen</w:t>
      </w:r>
      <w:r>
        <w:rPr>
          <w:spacing w:val="-3"/>
        </w:rPr>
        <w:t xml:space="preserve"> </w:t>
      </w:r>
      <w:r>
        <w:rPr>
          <w:spacing w:val="-2"/>
        </w:rPr>
        <w:t>serán:</w:t>
      </w:r>
    </w:p>
    <w:p w14:paraId="4E0E7D70" w14:textId="77777777" w:rsidR="00F56679" w:rsidRDefault="00F56679">
      <w:pPr>
        <w:pStyle w:val="Textoindependiente"/>
        <w:spacing w:before="6"/>
        <w:rPr>
          <w:sz w:val="28"/>
        </w:rPr>
      </w:pPr>
    </w:p>
    <w:p w14:paraId="1CEF11AC" w14:textId="77777777" w:rsidR="00F56679" w:rsidRDefault="00000000">
      <w:pPr>
        <w:pStyle w:val="Prrafodelista"/>
        <w:numPr>
          <w:ilvl w:val="0"/>
          <w:numId w:val="2"/>
        </w:numPr>
        <w:tabs>
          <w:tab w:val="left" w:pos="1122"/>
        </w:tabs>
        <w:spacing w:line="360" w:lineRule="auto"/>
        <w:ind w:left="1121" w:right="437"/>
      </w:pPr>
      <w:r>
        <w:t>Con la aceptación de los premios otorga a COOPECAJA la facultad de utilizar su imagen y datos personales con el fin de dar a conocer al público la promoción y el resultado</w:t>
      </w:r>
      <w:r>
        <w:rPr>
          <w:spacing w:val="-9"/>
        </w:rPr>
        <w:t xml:space="preserve"> </w:t>
      </w:r>
      <w:r>
        <w:t>de</w:t>
      </w:r>
      <w:r>
        <w:rPr>
          <w:spacing w:val="-9"/>
        </w:rPr>
        <w:t xml:space="preserve"> </w:t>
      </w:r>
      <w:r>
        <w:t>ésta,</w:t>
      </w:r>
      <w:r>
        <w:rPr>
          <w:spacing w:val="-10"/>
        </w:rPr>
        <w:t xml:space="preserve"> </w:t>
      </w:r>
      <w:r>
        <w:t>en</w:t>
      </w:r>
      <w:r>
        <w:rPr>
          <w:spacing w:val="-9"/>
        </w:rPr>
        <w:t xml:space="preserve"> </w:t>
      </w:r>
      <w:r>
        <w:t>cualquier</w:t>
      </w:r>
      <w:r>
        <w:rPr>
          <w:spacing w:val="-8"/>
        </w:rPr>
        <w:t xml:space="preserve"> </w:t>
      </w:r>
      <w:r>
        <w:t>medio</w:t>
      </w:r>
      <w:r>
        <w:rPr>
          <w:spacing w:val="-9"/>
        </w:rPr>
        <w:t xml:space="preserve"> </w:t>
      </w:r>
      <w:r>
        <w:t>ya</w:t>
      </w:r>
      <w:r>
        <w:rPr>
          <w:spacing w:val="-9"/>
        </w:rPr>
        <w:t xml:space="preserve"> </w:t>
      </w:r>
      <w:r>
        <w:t>sea</w:t>
      </w:r>
      <w:r>
        <w:rPr>
          <w:spacing w:val="-9"/>
        </w:rPr>
        <w:t xml:space="preserve"> </w:t>
      </w:r>
      <w:r>
        <w:t>en</w:t>
      </w:r>
      <w:r>
        <w:rPr>
          <w:spacing w:val="-9"/>
        </w:rPr>
        <w:t xml:space="preserve"> </w:t>
      </w:r>
      <w:r>
        <w:t>el</w:t>
      </w:r>
      <w:r>
        <w:rPr>
          <w:spacing w:val="-12"/>
        </w:rPr>
        <w:t xml:space="preserve"> </w:t>
      </w:r>
      <w:r>
        <w:t>proceso,</w:t>
      </w:r>
      <w:r>
        <w:rPr>
          <w:spacing w:val="-8"/>
        </w:rPr>
        <w:t xml:space="preserve"> </w:t>
      </w:r>
      <w:r>
        <w:t>retiro</w:t>
      </w:r>
      <w:r>
        <w:rPr>
          <w:spacing w:val="-9"/>
        </w:rPr>
        <w:t xml:space="preserve"> </w:t>
      </w:r>
      <w:r>
        <w:t>o</w:t>
      </w:r>
      <w:r>
        <w:rPr>
          <w:spacing w:val="-9"/>
        </w:rPr>
        <w:t xml:space="preserve"> </w:t>
      </w:r>
      <w:r>
        <w:t>en</w:t>
      </w:r>
      <w:r>
        <w:rPr>
          <w:spacing w:val="-9"/>
        </w:rPr>
        <w:t xml:space="preserve"> </w:t>
      </w:r>
      <w:r>
        <w:t>otro</w:t>
      </w:r>
      <w:r>
        <w:rPr>
          <w:spacing w:val="-11"/>
        </w:rPr>
        <w:t xml:space="preserve"> </w:t>
      </w:r>
      <w:r>
        <w:t>acto</w:t>
      </w:r>
      <w:r>
        <w:rPr>
          <w:spacing w:val="-8"/>
        </w:rPr>
        <w:t xml:space="preserve"> </w:t>
      </w:r>
      <w:r>
        <w:t>que se requiera</w:t>
      </w:r>
      <w:r>
        <w:rPr>
          <w:spacing w:val="80"/>
        </w:rPr>
        <w:t xml:space="preserve"> </w:t>
      </w:r>
      <w:r>
        <w:t>como constancia, su eficacia y para asuntos publicitarios de esta.</w:t>
      </w:r>
    </w:p>
    <w:p w14:paraId="1A85C11D" w14:textId="77777777" w:rsidR="00F56679" w:rsidRDefault="00000000">
      <w:pPr>
        <w:pStyle w:val="Prrafodelista"/>
        <w:numPr>
          <w:ilvl w:val="0"/>
          <w:numId w:val="2"/>
        </w:numPr>
        <w:tabs>
          <w:tab w:val="left" w:pos="1122"/>
        </w:tabs>
        <w:spacing w:line="360" w:lineRule="auto"/>
        <w:ind w:left="1121" w:right="432"/>
      </w:pPr>
      <w:r>
        <w:t>Al aceptar el premio, el favorecido también acepta ser fotografiado según los requerimientos de COOPECAJA para efectos de publicidad y mercadeo, renunciando de esta forma a cualquier cobro o regalía por derechos del uso de su imagen en forma pública para tales efectos.</w:t>
      </w:r>
    </w:p>
    <w:p w14:paraId="0A909DDE" w14:textId="73418E6F" w:rsidR="00F56679" w:rsidRPr="00BE4560" w:rsidRDefault="00000000" w:rsidP="00BE4560">
      <w:pPr>
        <w:pStyle w:val="Prrafodelista"/>
        <w:numPr>
          <w:ilvl w:val="0"/>
          <w:numId w:val="2"/>
        </w:numPr>
        <w:tabs>
          <w:tab w:val="left" w:pos="1122"/>
        </w:tabs>
        <w:spacing w:line="360" w:lineRule="auto"/>
        <w:ind w:left="1121" w:right="435"/>
      </w:pPr>
      <w:r>
        <w:t>El</w:t>
      </w:r>
      <w:r>
        <w:rPr>
          <w:spacing w:val="-13"/>
        </w:rPr>
        <w:t xml:space="preserve"> </w:t>
      </w:r>
      <w:r>
        <w:t>asociado</w:t>
      </w:r>
      <w:r>
        <w:rPr>
          <w:spacing w:val="-12"/>
        </w:rPr>
        <w:t xml:space="preserve"> </w:t>
      </w:r>
      <w:r>
        <w:t>podrá</w:t>
      </w:r>
      <w:r>
        <w:rPr>
          <w:spacing w:val="-12"/>
        </w:rPr>
        <w:t xml:space="preserve"> </w:t>
      </w:r>
      <w:r>
        <w:t>ser</w:t>
      </w:r>
      <w:r>
        <w:rPr>
          <w:spacing w:val="-11"/>
        </w:rPr>
        <w:t xml:space="preserve"> </w:t>
      </w:r>
      <w:r>
        <w:t>anunciado</w:t>
      </w:r>
      <w:r>
        <w:rPr>
          <w:spacing w:val="-12"/>
        </w:rPr>
        <w:t xml:space="preserve"> </w:t>
      </w:r>
      <w:r>
        <w:t>a</w:t>
      </w:r>
      <w:r>
        <w:rPr>
          <w:spacing w:val="-12"/>
        </w:rPr>
        <w:t xml:space="preserve"> </w:t>
      </w:r>
      <w:r>
        <w:t>través</w:t>
      </w:r>
      <w:r>
        <w:rPr>
          <w:spacing w:val="-14"/>
        </w:rPr>
        <w:t xml:space="preserve"> </w:t>
      </w:r>
      <w:r>
        <w:t>del</w:t>
      </w:r>
      <w:r>
        <w:rPr>
          <w:spacing w:val="-13"/>
        </w:rPr>
        <w:t xml:space="preserve"> </w:t>
      </w:r>
      <w:r>
        <w:t>sitio</w:t>
      </w:r>
      <w:r>
        <w:rPr>
          <w:spacing w:val="-15"/>
        </w:rPr>
        <w:t xml:space="preserve"> </w:t>
      </w:r>
      <w:r>
        <w:t>Facebook</w:t>
      </w:r>
      <w:r>
        <w:rPr>
          <w:spacing w:val="-12"/>
        </w:rPr>
        <w:t xml:space="preserve"> </w:t>
      </w:r>
      <w:r>
        <w:t>oficial</w:t>
      </w:r>
      <w:r>
        <w:rPr>
          <w:spacing w:val="-13"/>
        </w:rPr>
        <w:t xml:space="preserve"> </w:t>
      </w:r>
      <w:r>
        <w:t>de</w:t>
      </w:r>
      <w:r>
        <w:rPr>
          <w:spacing w:val="-13"/>
        </w:rPr>
        <w:t xml:space="preserve"> </w:t>
      </w:r>
      <w:r>
        <w:t>COOPECAJA (Facebook.com/COOPECAJA),</w:t>
      </w:r>
      <w:r>
        <w:rPr>
          <w:spacing w:val="-6"/>
        </w:rPr>
        <w:t xml:space="preserve"> </w:t>
      </w:r>
      <w:r>
        <w:t>correo</w:t>
      </w:r>
      <w:r>
        <w:rPr>
          <w:spacing w:val="-8"/>
        </w:rPr>
        <w:t xml:space="preserve"> </w:t>
      </w:r>
      <w:r>
        <w:t>electrónico</w:t>
      </w:r>
      <w:r>
        <w:rPr>
          <w:spacing w:val="-7"/>
        </w:rPr>
        <w:t xml:space="preserve"> </w:t>
      </w:r>
      <w:r>
        <w:t>a</w:t>
      </w:r>
      <w:r>
        <w:rPr>
          <w:spacing w:val="-7"/>
        </w:rPr>
        <w:t xml:space="preserve"> </w:t>
      </w:r>
      <w:r>
        <w:t>nuestra</w:t>
      </w:r>
      <w:r>
        <w:rPr>
          <w:spacing w:val="-10"/>
        </w:rPr>
        <w:t xml:space="preserve"> </w:t>
      </w:r>
      <w:r>
        <w:t>base</w:t>
      </w:r>
      <w:r>
        <w:rPr>
          <w:spacing w:val="-7"/>
        </w:rPr>
        <w:t xml:space="preserve"> </w:t>
      </w:r>
      <w:r>
        <w:t>de</w:t>
      </w:r>
      <w:r>
        <w:rPr>
          <w:spacing w:val="-8"/>
        </w:rPr>
        <w:t xml:space="preserve"> </w:t>
      </w:r>
      <w:r>
        <w:t>datos</w:t>
      </w:r>
      <w:r>
        <w:rPr>
          <w:spacing w:val="-7"/>
        </w:rPr>
        <w:t xml:space="preserve"> </w:t>
      </w:r>
      <w:r>
        <w:t>y</w:t>
      </w:r>
      <w:r>
        <w:rPr>
          <w:spacing w:val="-7"/>
        </w:rPr>
        <w:t xml:space="preserve"> </w:t>
      </w:r>
      <w:r>
        <w:t>el</w:t>
      </w:r>
      <w:r>
        <w:rPr>
          <w:spacing w:val="-8"/>
        </w:rPr>
        <w:t xml:space="preserve"> </w:t>
      </w:r>
      <w:r>
        <w:t>sitio web oficial de COOPECAJA, www.COOPECAJA.com; boletines u otros que se estimen convenientes.</w:t>
      </w:r>
    </w:p>
    <w:p w14:paraId="46ED485C" w14:textId="64CF4636" w:rsidR="00F56679" w:rsidRDefault="00000000">
      <w:pPr>
        <w:pStyle w:val="Ttulo2"/>
        <w:spacing w:before="177"/>
      </w:pPr>
      <w:r>
        <w:t>Artículo</w:t>
      </w:r>
      <w:r>
        <w:rPr>
          <w:spacing w:val="-7"/>
        </w:rPr>
        <w:t xml:space="preserve"> </w:t>
      </w:r>
      <w:r>
        <w:t>décimo</w:t>
      </w:r>
      <w:r>
        <w:rPr>
          <w:spacing w:val="-8"/>
        </w:rPr>
        <w:t xml:space="preserve"> </w:t>
      </w:r>
      <w:r>
        <w:t>cuarto:</w:t>
      </w:r>
      <w:r>
        <w:rPr>
          <w:spacing w:val="-5"/>
        </w:rPr>
        <w:t xml:space="preserve"> </w:t>
      </w:r>
      <w:r>
        <w:t>Disponibilidad</w:t>
      </w:r>
      <w:r>
        <w:rPr>
          <w:spacing w:val="-8"/>
        </w:rPr>
        <w:t xml:space="preserve"> </w:t>
      </w:r>
      <w:r>
        <w:t>del</w:t>
      </w:r>
      <w:r>
        <w:rPr>
          <w:spacing w:val="-4"/>
        </w:rPr>
        <w:t xml:space="preserve"> </w:t>
      </w:r>
      <w:r>
        <w:t>Documento</w:t>
      </w:r>
      <w:r>
        <w:rPr>
          <w:spacing w:val="-7"/>
        </w:rPr>
        <w:t xml:space="preserve"> </w:t>
      </w:r>
      <w:r>
        <w:t>de</w:t>
      </w:r>
      <w:r>
        <w:rPr>
          <w:spacing w:val="-8"/>
        </w:rPr>
        <w:t xml:space="preserve"> </w:t>
      </w:r>
      <w:r>
        <w:t>la</w:t>
      </w:r>
      <w:r>
        <w:rPr>
          <w:spacing w:val="-7"/>
        </w:rPr>
        <w:t xml:space="preserve"> </w:t>
      </w:r>
      <w:r>
        <w:rPr>
          <w:spacing w:val="-2"/>
        </w:rPr>
        <w:t>mecánica.</w:t>
      </w:r>
    </w:p>
    <w:p w14:paraId="17FDD634" w14:textId="77777777" w:rsidR="00F56679" w:rsidRDefault="00F56679">
      <w:pPr>
        <w:pStyle w:val="Textoindependiente"/>
        <w:spacing w:before="3"/>
        <w:rPr>
          <w:b/>
          <w:sz w:val="28"/>
        </w:rPr>
      </w:pPr>
    </w:p>
    <w:p w14:paraId="000F4822" w14:textId="77777777" w:rsidR="00F56679" w:rsidRDefault="00000000">
      <w:pPr>
        <w:pStyle w:val="Textoindependiente"/>
        <w:spacing w:line="360" w:lineRule="auto"/>
        <w:ind w:left="402" w:right="435"/>
        <w:jc w:val="both"/>
      </w:pPr>
      <w:r>
        <w:t xml:space="preserve">La presente mecánica estará disponible en la página Web de COOPECAJA, y será de acatamiento obligatorio para quienes participen en la promoción y para el retiro de los </w:t>
      </w:r>
      <w:r>
        <w:rPr>
          <w:spacing w:val="-2"/>
        </w:rPr>
        <w:t>premios.</w:t>
      </w:r>
    </w:p>
    <w:p w14:paraId="654EFF84" w14:textId="77777777" w:rsidR="00F56679" w:rsidRDefault="00F56679">
      <w:pPr>
        <w:pStyle w:val="Textoindependiente"/>
        <w:rPr>
          <w:sz w:val="24"/>
        </w:rPr>
      </w:pPr>
    </w:p>
    <w:p w14:paraId="4E763097" w14:textId="35022160" w:rsidR="00F56679" w:rsidRPr="00BE4560" w:rsidRDefault="00000000" w:rsidP="00BE4560">
      <w:pPr>
        <w:pStyle w:val="Textoindependiente"/>
        <w:spacing w:line="360" w:lineRule="auto"/>
        <w:ind w:left="402" w:right="435"/>
        <w:jc w:val="both"/>
      </w:pPr>
      <w:r>
        <w:t>El hecho de ser participante según las condiciones establecidas en el artículo cuatro, se entenderá que la presente mecánica incluye las reglas para los premios y que son conocidas y aceptadas por el asociado.</w:t>
      </w:r>
    </w:p>
    <w:p w14:paraId="0FC89512" w14:textId="77777777" w:rsidR="00F56679" w:rsidRPr="00913021" w:rsidRDefault="00000000" w:rsidP="00913021">
      <w:pPr>
        <w:pStyle w:val="Ttulo2"/>
        <w:spacing w:before="177"/>
      </w:pPr>
      <w:r>
        <w:lastRenderedPageBreak/>
        <w:t>Artículo</w:t>
      </w:r>
      <w:r w:rsidRPr="00913021">
        <w:t xml:space="preserve"> </w:t>
      </w:r>
      <w:r>
        <w:t>décimo</w:t>
      </w:r>
      <w:r w:rsidRPr="00913021">
        <w:t xml:space="preserve"> </w:t>
      </w:r>
      <w:r>
        <w:t>quinto:</w:t>
      </w:r>
      <w:r w:rsidRPr="00913021">
        <w:t xml:space="preserve"> </w:t>
      </w:r>
      <w:r>
        <w:t>Cancelación</w:t>
      </w:r>
      <w:r w:rsidRPr="00913021">
        <w:t xml:space="preserve"> </w:t>
      </w:r>
      <w:r>
        <w:t>o</w:t>
      </w:r>
      <w:r w:rsidRPr="00913021">
        <w:t xml:space="preserve"> </w:t>
      </w:r>
      <w:r>
        <w:t>Suspensión</w:t>
      </w:r>
      <w:r w:rsidRPr="00913021">
        <w:t xml:space="preserve"> </w:t>
      </w:r>
      <w:r>
        <w:t>de</w:t>
      </w:r>
      <w:r w:rsidRPr="00913021">
        <w:t xml:space="preserve"> </w:t>
      </w:r>
      <w:r>
        <w:t>la</w:t>
      </w:r>
      <w:r w:rsidRPr="00913021">
        <w:t xml:space="preserve"> Promoción</w:t>
      </w:r>
    </w:p>
    <w:p w14:paraId="213CE82C" w14:textId="77777777" w:rsidR="00F56679" w:rsidRDefault="00F56679">
      <w:pPr>
        <w:pStyle w:val="Textoindependiente"/>
        <w:spacing w:before="9"/>
        <w:rPr>
          <w:b/>
          <w:sz w:val="30"/>
        </w:rPr>
      </w:pPr>
    </w:p>
    <w:p w14:paraId="38A39303" w14:textId="77777777" w:rsidR="00F56679" w:rsidRDefault="00000000">
      <w:pPr>
        <w:pStyle w:val="Ttulo1"/>
        <w:ind w:right="542"/>
      </w:pPr>
      <w:r>
        <w:t>COOPECAJA</w:t>
      </w:r>
      <w:r>
        <w:rPr>
          <w:spacing w:val="-7"/>
        </w:rPr>
        <w:t xml:space="preserve"> </w:t>
      </w:r>
      <w:r>
        <w:t>tiene</w:t>
      </w:r>
      <w:r>
        <w:rPr>
          <w:spacing w:val="-5"/>
        </w:rPr>
        <w:t xml:space="preserve"> </w:t>
      </w:r>
      <w:r>
        <w:t>total</w:t>
      </w:r>
      <w:r>
        <w:rPr>
          <w:spacing w:val="-6"/>
        </w:rPr>
        <w:t xml:space="preserve"> </w:t>
      </w:r>
      <w:r>
        <w:t>potestad</w:t>
      </w:r>
      <w:r>
        <w:rPr>
          <w:spacing w:val="-5"/>
        </w:rPr>
        <w:t xml:space="preserve"> </w:t>
      </w:r>
      <w:r>
        <w:t>para</w:t>
      </w:r>
      <w:r>
        <w:rPr>
          <w:spacing w:val="-5"/>
        </w:rPr>
        <w:t xml:space="preserve"> </w:t>
      </w:r>
      <w:r>
        <w:t>cancelar,</w:t>
      </w:r>
      <w:r>
        <w:rPr>
          <w:spacing w:val="-6"/>
        </w:rPr>
        <w:t xml:space="preserve"> </w:t>
      </w:r>
      <w:r>
        <w:t>suspender</w:t>
      </w:r>
      <w:r>
        <w:rPr>
          <w:spacing w:val="-5"/>
        </w:rPr>
        <w:t xml:space="preserve"> </w:t>
      </w:r>
      <w:r>
        <w:t>o</w:t>
      </w:r>
      <w:r>
        <w:rPr>
          <w:spacing w:val="-5"/>
        </w:rPr>
        <w:t xml:space="preserve"> </w:t>
      </w:r>
      <w:r>
        <w:t>detener</w:t>
      </w:r>
      <w:r>
        <w:rPr>
          <w:spacing w:val="-5"/>
        </w:rPr>
        <w:t xml:space="preserve"> </w:t>
      </w:r>
      <w:r>
        <w:t>la promoción sin asumir responsabilidad alguna en los siguientes casos:</w:t>
      </w:r>
    </w:p>
    <w:p w14:paraId="764BA850" w14:textId="77777777" w:rsidR="00F56679" w:rsidRDefault="00000000">
      <w:pPr>
        <w:pStyle w:val="Prrafodelista"/>
        <w:numPr>
          <w:ilvl w:val="0"/>
          <w:numId w:val="1"/>
        </w:numPr>
        <w:tabs>
          <w:tab w:val="left" w:pos="762"/>
        </w:tabs>
        <w:spacing w:before="108" w:line="360" w:lineRule="auto"/>
        <w:ind w:left="761" w:right="438"/>
      </w:pPr>
      <w:r>
        <w:t>Si se llega a detectar que el sistema genera algún tipo de inconsistencia o error, de lo cual se dejará evidencia mediante una bitácora.</w:t>
      </w:r>
    </w:p>
    <w:p w14:paraId="4F84F72D" w14:textId="77777777" w:rsidR="00F56679" w:rsidRDefault="00000000">
      <w:pPr>
        <w:pStyle w:val="Prrafodelista"/>
        <w:numPr>
          <w:ilvl w:val="0"/>
          <w:numId w:val="1"/>
        </w:numPr>
        <w:tabs>
          <w:tab w:val="left" w:pos="762"/>
        </w:tabs>
        <w:spacing w:before="108"/>
      </w:pPr>
      <w:r>
        <w:t>Por</w:t>
      </w:r>
      <w:r>
        <w:rPr>
          <w:spacing w:val="-4"/>
        </w:rPr>
        <w:t xml:space="preserve"> </w:t>
      </w:r>
      <w:r>
        <w:t>fraude</w:t>
      </w:r>
      <w:r>
        <w:rPr>
          <w:spacing w:val="-5"/>
        </w:rPr>
        <w:t xml:space="preserve"> </w:t>
      </w:r>
      <w:r>
        <w:t>o</w:t>
      </w:r>
      <w:r>
        <w:rPr>
          <w:spacing w:val="-7"/>
        </w:rPr>
        <w:t xml:space="preserve"> </w:t>
      </w:r>
      <w:r>
        <w:t>irregularidades</w:t>
      </w:r>
      <w:r>
        <w:rPr>
          <w:spacing w:val="-5"/>
        </w:rPr>
        <w:t xml:space="preserve"> </w:t>
      </w:r>
      <w:r>
        <w:t>durante</w:t>
      </w:r>
      <w:r>
        <w:rPr>
          <w:spacing w:val="-4"/>
        </w:rPr>
        <w:t xml:space="preserve"> </w:t>
      </w:r>
      <w:r>
        <w:t>la</w:t>
      </w:r>
      <w:r>
        <w:rPr>
          <w:spacing w:val="-7"/>
        </w:rPr>
        <w:t xml:space="preserve"> </w:t>
      </w:r>
      <w:r>
        <w:t>vigencia</w:t>
      </w:r>
      <w:r>
        <w:rPr>
          <w:spacing w:val="-5"/>
        </w:rPr>
        <w:t xml:space="preserve"> </w:t>
      </w:r>
      <w:r>
        <w:t>de</w:t>
      </w:r>
      <w:r>
        <w:rPr>
          <w:spacing w:val="-5"/>
        </w:rPr>
        <w:t xml:space="preserve"> </w:t>
      </w:r>
      <w:r>
        <w:t>la</w:t>
      </w:r>
      <w:r>
        <w:rPr>
          <w:spacing w:val="-4"/>
        </w:rPr>
        <w:t xml:space="preserve"> </w:t>
      </w:r>
      <w:r>
        <w:rPr>
          <w:spacing w:val="-2"/>
        </w:rPr>
        <w:t>promoción.</w:t>
      </w:r>
    </w:p>
    <w:p w14:paraId="3B0B6BC4" w14:textId="77777777" w:rsidR="00F56679" w:rsidRDefault="00F56679">
      <w:pPr>
        <w:pStyle w:val="Textoindependiente"/>
        <w:spacing w:before="4"/>
        <w:rPr>
          <w:sz w:val="20"/>
        </w:rPr>
      </w:pPr>
    </w:p>
    <w:p w14:paraId="4031FFB1" w14:textId="77777777" w:rsidR="00F56679" w:rsidRDefault="00000000">
      <w:pPr>
        <w:pStyle w:val="Prrafodelista"/>
        <w:numPr>
          <w:ilvl w:val="0"/>
          <w:numId w:val="1"/>
        </w:numPr>
        <w:tabs>
          <w:tab w:val="left" w:pos="762"/>
        </w:tabs>
        <w:spacing w:line="357" w:lineRule="auto"/>
        <w:ind w:left="761" w:right="441"/>
      </w:pPr>
      <w:r>
        <w:t>Si se presentara alguna</w:t>
      </w:r>
      <w:r>
        <w:rPr>
          <w:spacing w:val="-1"/>
        </w:rPr>
        <w:t xml:space="preserve"> </w:t>
      </w:r>
      <w:r>
        <w:t>otra circunstancia de fuerza mayor que afecte gravemente</w:t>
      </w:r>
      <w:r>
        <w:rPr>
          <w:spacing w:val="-1"/>
        </w:rPr>
        <w:t xml:space="preserve"> </w:t>
      </w:r>
      <w:r>
        <w:t>los intereses de COOPECAJA</w:t>
      </w:r>
    </w:p>
    <w:p w14:paraId="592AF9B3" w14:textId="77777777" w:rsidR="00F56679" w:rsidRDefault="00000000">
      <w:pPr>
        <w:pStyle w:val="Prrafodelista"/>
        <w:numPr>
          <w:ilvl w:val="0"/>
          <w:numId w:val="1"/>
        </w:numPr>
        <w:tabs>
          <w:tab w:val="left" w:pos="762"/>
        </w:tabs>
        <w:spacing w:before="110" w:line="360" w:lineRule="auto"/>
        <w:ind w:left="761" w:right="437"/>
      </w:pPr>
      <w:r>
        <w:t xml:space="preserve">En caso de que los asociados no cumplan con los lineamientos establecidos en esta </w:t>
      </w:r>
      <w:r>
        <w:rPr>
          <w:spacing w:val="-2"/>
        </w:rPr>
        <w:t>promoción.</w:t>
      </w:r>
    </w:p>
    <w:p w14:paraId="60BA1E0B" w14:textId="77777777" w:rsidR="00F56679" w:rsidRDefault="00000000">
      <w:pPr>
        <w:pStyle w:val="Prrafodelista"/>
        <w:numPr>
          <w:ilvl w:val="0"/>
          <w:numId w:val="1"/>
        </w:numPr>
        <w:tabs>
          <w:tab w:val="left" w:pos="762"/>
        </w:tabs>
        <w:spacing w:before="108" w:line="360" w:lineRule="auto"/>
        <w:ind w:left="761" w:right="433"/>
      </w:pPr>
      <w:r>
        <w:t>En caso de realizarse alguna modificación que impacte representativamente la ejecución de esta mecánica se comunicará a través de Facebook y página web y para estos cambios deberán realizarse con al menos dos días hábiles de anticipación.</w:t>
      </w:r>
    </w:p>
    <w:p w14:paraId="67F62E4E" w14:textId="214E40B4" w:rsidR="00F56679" w:rsidRDefault="00000000" w:rsidP="00BE4560">
      <w:pPr>
        <w:pStyle w:val="Prrafodelista"/>
        <w:numPr>
          <w:ilvl w:val="0"/>
          <w:numId w:val="1"/>
        </w:numPr>
        <w:tabs>
          <w:tab w:val="left" w:pos="762"/>
        </w:tabs>
        <w:spacing w:before="107" w:line="360" w:lineRule="auto"/>
        <w:ind w:left="761" w:right="440"/>
      </w:pPr>
      <w:r>
        <w:t>En caso de presentarse alguna de las circunstancias anteriores, la única responsabilidad y obligación de COOPECAJA será la de comunicar en su página web</w:t>
      </w:r>
      <w:r w:rsidR="00BE4560">
        <w:t xml:space="preserve"> </w:t>
      </w:r>
      <w:r>
        <w:t xml:space="preserve">y sitio Facebook oficial la cancelación, suspensión o dar por desierto la promoción, no pudiendo los participantes reclamar indemnización por cualquier tipo de daño ni </w:t>
      </w:r>
      <w:r w:rsidRPr="00BE4560">
        <w:rPr>
          <w:spacing w:val="-2"/>
        </w:rPr>
        <w:t>perjuicio.</w:t>
      </w:r>
    </w:p>
    <w:p w14:paraId="7D80C94C" w14:textId="77777777" w:rsidR="00F56679" w:rsidRDefault="00000000" w:rsidP="00913021">
      <w:pPr>
        <w:pStyle w:val="Ttulo2"/>
        <w:spacing w:before="177"/>
      </w:pPr>
      <w:r>
        <w:t>Artículo</w:t>
      </w:r>
      <w:r w:rsidRPr="00913021">
        <w:t xml:space="preserve"> </w:t>
      </w:r>
      <w:r>
        <w:t>décimo</w:t>
      </w:r>
      <w:r w:rsidRPr="00913021">
        <w:t xml:space="preserve"> </w:t>
      </w:r>
      <w:r>
        <w:t>sexto:</w:t>
      </w:r>
      <w:r w:rsidRPr="00913021">
        <w:t xml:space="preserve"> </w:t>
      </w:r>
      <w:r>
        <w:t>Aceptación</w:t>
      </w:r>
      <w:r w:rsidRPr="00913021">
        <w:t xml:space="preserve"> </w:t>
      </w:r>
      <w:r>
        <w:t>de</w:t>
      </w:r>
      <w:r w:rsidRPr="00913021">
        <w:t xml:space="preserve"> </w:t>
      </w:r>
      <w:r>
        <w:t>las</w:t>
      </w:r>
      <w:r w:rsidRPr="00913021">
        <w:t xml:space="preserve"> </w:t>
      </w:r>
      <w:r>
        <w:t>Reglas</w:t>
      </w:r>
      <w:r w:rsidRPr="00913021">
        <w:t xml:space="preserve"> </w:t>
      </w:r>
      <w:r>
        <w:t>de</w:t>
      </w:r>
      <w:r w:rsidRPr="00913021">
        <w:t xml:space="preserve"> </w:t>
      </w:r>
      <w:r>
        <w:t>la</w:t>
      </w:r>
      <w:r w:rsidRPr="00913021">
        <w:t xml:space="preserve"> Promoción</w:t>
      </w:r>
    </w:p>
    <w:p w14:paraId="50B7631E" w14:textId="77777777" w:rsidR="00F56679" w:rsidRDefault="00F56679">
      <w:pPr>
        <w:pStyle w:val="Textoindependiente"/>
        <w:rPr>
          <w:b/>
          <w:sz w:val="24"/>
        </w:rPr>
      </w:pPr>
    </w:p>
    <w:p w14:paraId="4AB36225" w14:textId="77777777" w:rsidR="00F56679" w:rsidRDefault="00000000">
      <w:pPr>
        <w:pStyle w:val="Textoindependiente"/>
        <w:spacing w:line="360" w:lineRule="auto"/>
        <w:ind w:left="402" w:right="438"/>
        <w:jc w:val="both"/>
      </w:pPr>
      <w:r>
        <w:t>Por la sola circunstancia de</w:t>
      </w:r>
      <w:r>
        <w:rPr>
          <w:spacing w:val="-1"/>
        </w:rPr>
        <w:t xml:space="preserve"> </w:t>
      </w:r>
      <w:r>
        <w:t>participar en</w:t>
      </w:r>
      <w:r>
        <w:rPr>
          <w:spacing w:val="-3"/>
        </w:rPr>
        <w:t xml:space="preserve"> </w:t>
      </w:r>
      <w:r>
        <w:t>“La</w:t>
      </w:r>
      <w:r>
        <w:rPr>
          <w:spacing w:val="-1"/>
        </w:rPr>
        <w:t xml:space="preserve"> </w:t>
      </w:r>
      <w:r>
        <w:t>Promoción” se</w:t>
      </w:r>
      <w:r>
        <w:rPr>
          <w:spacing w:val="-1"/>
        </w:rPr>
        <w:t xml:space="preserve"> </w:t>
      </w:r>
      <w:r>
        <w:t>entenderá</w:t>
      </w:r>
      <w:r>
        <w:rPr>
          <w:spacing w:val="-1"/>
        </w:rPr>
        <w:t xml:space="preserve"> </w:t>
      </w:r>
      <w:r>
        <w:t>que el asociado de Coopecaja conoce, comprende y acepta</w:t>
      </w:r>
      <w:r>
        <w:rPr>
          <w:spacing w:val="-1"/>
        </w:rPr>
        <w:t xml:space="preserve"> </w:t>
      </w:r>
      <w:r>
        <w:t>completamente cada uno de los</w:t>
      </w:r>
      <w:r>
        <w:rPr>
          <w:spacing w:val="-2"/>
        </w:rPr>
        <w:t xml:space="preserve"> </w:t>
      </w:r>
      <w:r>
        <w:t xml:space="preserve">artículos de esta promoción y todas y cada una de las normas, reglas, términos y condiciones relativas a esta, sin que por motivo alguno le esté permitido reclamar posteriormente su </w:t>
      </w:r>
      <w:r>
        <w:rPr>
          <w:spacing w:val="-2"/>
        </w:rPr>
        <w:t>desconocimiento.</w:t>
      </w:r>
    </w:p>
    <w:p w14:paraId="05327BBB" w14:textId="77777777" w:rsidR="00F56679" w:rsidRDefault="00000000">
      <w:pPr>
        <w:pStyle w:val="Ttulo2"/>
        <w:spacing w:before="148"/>
      </w:pPr>
      <w:r>
        <w:t>Artículo</w:t>
      </w:r>
      <w:r>
        <w:rPr>
          <w:spacing w:val="-4"/>
        </w:rPr>
        <w:t xml:space="preserve"> </w:t>
      </w:r>
      <w:r>
        <w:t>décimo</w:t>
      </w:r>
      <w:r>
        <w:rPr>
          <w:spacing w:val="-6"/>
        </w:rPr>
        <w:t xml:space="preserve"> </w:t>
      </w:r>
      <w:r>
        <w:t>séptimo.</w:t>
      </w:r>
      <w:r>
        <w:rPr>
          <w:spacing w:val="52"/>
        </w:rPr>
        <w:t xml:space="preserve"> </w:t>
      </w:r>
      <w:r>
        <w:t>Uso</w:t>
      </w:r>
      <w:r>
        <w:rPr>
          <w:spacing w:val="-4"/>
        </w:rPr>
        <w:t xml:space="preserve"> </w:t>
      </w:r>
      <w:r>
        <w:rPr>
          <w:spacing w:val="-2"/>
        </w:rPr>
        <w:t>información</w:t>
      </w:r>
    </w:p>
    <w:p w14:paraId="7CC16077" w14:textId="77777777" w:rsidR="00F56679" w:rsidRDefault="00F56679">
      <w:pPr>
        <w:pStyle w:val="Textoindependiente"/>
        <w:spacing w:before="5"/>
        <w:rPr>
          <w:b/>
          <w:sz w:val="21"/>
        </w:rPr>
      </w:pPr>
    </w:p>
    <w:p w14:paraId="219EA387" w14:textId="77777777" w:rsidR="00F56679" w:rsidRDefault="00000000">
      <w:pPr>
        <w:pStyle w:val="Textoindependiente"/>
        <w:spacing w:line="362" w:lineRule="auto"/>
        <w:ind w:left="402" w:right="440"/>
        <w:jc w:val="both"/>
      </w:pPr>
      <w:r>
        <w:t xml:space="preserve">La totalidad de la información proporcionada por los participantes pertenecerá a </w:t>
      </w:r>
      <w:r>
        <w:rPr>
          <w:spacing w:val="-2"/>
        </w:rPr>
        <w:t>COOPECAJA.</w:t>
      </w:r>
    </w:p>
    <w:p w14:paraId="5DF433E7" w14:textId="77777777" w:rsidR="00F56679" w:rsidRDefault="00000000">
      <w:pPr>
        <w:pStyle w:val="Textoindependiente"/>
        <w:spacing w:before="117" w:line="360" w:lineRule="auto"/>
        <w:ind w:left="402" w:right="439"/>
        <w:jc w:val="both"/>
      </w:pPr>
      <w:r>
        <w:t>Los</w:t>
      </w:r>
      <w:r>
        <w:rPr>
          <w:spacing w:val="-2"/>
        </w:rPr>
        <w:t xml:space="preserve"> </w:t>
      </w:r>
      <w:r>
        <w:t>participantes,</w:t>
      </w:r>
      <w:r>
        <w:rPr>
          <w:spacing w:val="-1"/>
        </w:rPr>
        <w:t xml:space="preserve"> </w:t>
      </w:r>
      <w:r>
        <w:t>al</w:t>
      </w:r>
      <w:r>
        <w:rPr>
          <w:spacing w:val="-6"/>
        </w:rPr>
        <w:t xml:space="preserve"> </w:t>
      </w:r>
      <w:r>
        <w:t>aportar</w:t>
      </w:r>
      <w:r>
        <w:rPr>
          <w:spacing w:val="-4"/>
        </w:rPr>
        <w:t xml:space="preserve"> </w:t>
      </w:r>
      <w:r>
        <w:t>sus</w:t>
      </w:r>
      <w:r>
        <w:rPr>
          <w:spacing w:val="-5"/>
        </w:rPr>
        <w:t xml:space="preserve"> </w:t>
      </w:r>
      <w:r>
        <w:t>datos</w:t>
      </w:r>
      <w:r>
        <w:rPr>
          <w:spacing w:val="-5"/>
        </w:rPr>
        <w:t xml:space="preserve"> </w:t>
      </w:r>
      <w:r>
        <w:t>y</w:t>
      </w:r>
      <w:r>
        <w:rPr>
          <w:spacing w:val="-2"/>
        </w:rPr>
        <w:t xml:space="preserve"> </w:t>
      </w:r>
      <w:r>
        <w:t>participar,</w:t>
      </w:r>
      <w:r>
        <w:rPr>
          <w:spacing w:val="-4"/>
        </w:rPr>
        <w:t xml:space="preserve"> </w:t>
      </w:r>
      <w:r>
        <w:t>autorizan</w:t>
      </w:r>
      <w:r>
        <w:rPr>
          <w:spacing w:val="-3"/>
        </w:rPr>
        <w:t xml:space="preserve"> </w:t>
      </w:r>
      <w:r>
        <w:t>el</w:t>
      </w:r>
      <w:r>
        <w:rPr>
          <w:spacing w:val="-4"/>
        </w:rPr>
        <w:t xml:space="preserve"> </w:t>
      </w:r>
      <w:r>
        <w:t>acceso</w:t>
      </w:r>
      <w:r>
        <w:rPr>
          <w:spacing w:val="-5"/>
        </w:rPr>
        <w:t xml:space="preserve"> </w:t>
      </w:r>
      <w:r>
        <w:t>a</w:t>
      </w:r>
      <w:r>
        <w:rPr>
          <w:spacing w:val="-5"/>
        </w:rPr>
        <w:t xml:space="preserve"> </w:t>
      </w:r>
      <w:r>
        <w:t>dicha</w:t>
      </w:r>
      <w:r>
        <w:rPr>
          <w:spacing w:val="-3"/>
        </w:rPr>
        <w:t xml:space="preserve"> </w:t>
      </w:r>
      <w:r>
        <w:t>información por parte de COOPECAJA y su inclusión en una base de datos, si a bien lo tuviese COOPECAJA,</w:t>
      </w:r>
      <w:r>
        <w:rPr>
          <w:spacing w:val="-1"/>
        </w:rPr>
        <w:t xml:space="preserve"> </w:t>
      </w:r>
      <w:r>
        <w:t>autorizando</w:t>
      </w:r>
      <w:r>
        <w:rPr>
          <w:spacing w:val="-1"/>
        </w:rPr>
        <w:t xml:space="preserve"> </w:t>
      </w:r>
      <w:r>
        <w:t>además</w:t>
      </w:r>
      <w:r>
        <w:rPr>
          <w:spacing w:val="-3"/>
        </w:rPr>
        <w:t xml:space="preserve"> </w:t>
      </w:r>
      <w:r>
        <w:t>el</w:t>
      </w:r>
      <w:r>
        <w:rPr>
          <w:spacing w:val="-1"/>
        </w:rPr>
        <w:t xml:space="preserve"> </w:t>
      </w:r>
      <w:r>
        <w:t>uso</w:t>
      </w:r>
      <w:r>
        <w:rPr>
          <w:spacing w:val="-3"/>
        </w:rPr>
        <w:t xml:space="preserve"> </w:t>
      </w:r>
      <w:r>
        <w:t>de</w:t>
      </w:r>
      <w:r>
        <w:rPr>
          <w:spacing w:val="-3"/>
        </w:rPr>
        <w:t xml:space="preserve"> </w:t>
      </w:r>
      <w:r>
        <w:t>dicha</w:t>
      </w:r>
      <w:r>
        <w:rPr>
          <w:spacing w:val="-1"/>
        </w:rPr>
        <w:t xml:space="preserve"> </w:t>
      </w:r>
      <w:r>
        <w:t>base</w:t>
      </w:r>
      <w:r>
        <w:rPr>
          <w:spacing w:val="-3"/>
        </w:rPr>
        <w:t xml:space="preserve"> </w:t>
      </w:r>
      <w:r>
        <w:t>de</w:t>
      </w:r>
      <w:r>
        <w:rPr>
          <w:spacing w:val="-3"/>
        </w:rPr>
        <w:t xml:space="preserve"> </w:t>
      </w:r>
      <w:r>
        <w:t>datos</w:t>
      </w:r>
      <w:r>
        <w:rPr>
          <w:spacing w:val="-3"/>
        </w:rPr>
        <w:t xml:space="preserve"> </w:t>
      </w:r>
      <w:r>
        <w:t>para</w:t>
      </w:r>
      <w:r>
        <w:rPr>
          <w:spacing w:val="-3"/>
        </w:rPr>
        <w:t xml:space="preserve"> </w:t>
      </w:r>
      <w:r>
        <w:t xml:space="preserve">enviar información </w:t>
      </w:r>
      <w:r>
        <w:lastRenderedPageBreak/>
        <w:t>comercial de COOPECAJA, así como cualquier fin comercial que no esté prohibido.</w:t>
      </w:r>
    </w:p>
    <w:p w14:paraId="0B1D0635" w14:textId="77777777" w:rsidR="00F56679" w:rsidRPr="00BE4560" w:rsidRDefault="00000000" w:rsidP="00BE4560">
      <w:pPr>
        <w:pStyle w:val="Ttulo2"/>
        <w:spacing w:before="148"/>
      </w:pPr>
      <w:r w:rsidRPr="00BE4560">
        <w:t>Artículo décimo octavo. SUPLETORIEDAD</w:t>
      </w:r>
    </w:p>
    <w:p w14:paraId="7383D9FF" w14:textId="77777777" w:rsidR="00F56679" w:rsidRDefault="00F56679">
      <w:pPr>
        <w:pStyle w:val="Textoindependiente"/>
        <w:spacing w:before="3"/>
        <w:rPr>
          <w:b/>
        </w:rPr>
      </w:pPr>
    </w:p>
    <w:p w14:paraId="71A2B6D9" w14:textId="4DB7AE43" w:rsidR="00F56679" w:rsidRPr="00BE4560" w:rsidRDefault="00000000" w:rsidP="00BE4560">
      <w:pPr>
        <w:pStyle w:val="Textoindependiente"/>
        <w:spacing w:line="360" w:lineRule="auto"/>
        <w:ind w:left="402" w:right="438"/>
        <w:jc w:val="both"/>
      </w:pPr>
      <w:r w:rsidRPr="00BE4560">
        <w:t>Cualquier asunto no previsto en estas regulaciones será resuelto por la Gerencia Comercial de COOPECAJA, de conformidad con las normativas aplicables,</w:t>
      </w:r>
      <w:r w:rsidR="00BE4560" w:rsidRPr="00BE4560">
        <w:t xml:space="preserve"> </w:t>
      </w:r>
      <w:r w:rsidRPr="00BE4560">
        <w:t>específicamente la Ley de Promoción y Defensa Efectiva del Consumidor.</w:t>
      </w:r>
    </w:p>
    <w:p w14:paraId="60491872" w14:textId="0EA63D95" w:rsidR="00F56679" w:rsidRDefault="00000000" w:rsidP="00BE4560">
      <w:pPr>
        <w:pStyle w:val="Textoindependiente"/>
        <w:spacing w:line="360" w:lineRule="auto"/>
        <w:ind w:left="402" w:right="438"/>
        <w:jc w:val="both"/>
      </w:pPr>
      <w:r>
        <w:t>Para consultas adicionales de la reglamentación, los interesados pueden visitar nuestra</w:t>
      </w:r>
      <w:r w:rsidRPr="00BE4560">
        <w:t xml:space="preserve"> página</w:t>
      </w:r>
      <w:r w:rsidR="00BE4560">
        <w:t xml:space="preserve"> </w:t>
      </w:r>
      <w:r>
        <w:t>Web:</w:t>
      </w:r>
      <w:r>
        <w:rPr>
          <w:spacing w:val="-5"/>
        </w:rPr>
        <w:t xml:space="preserve"> </w:t>
      </w:r>
      <w:r>
        <w:rPr>
          <w:rFonts w:ascii="Calibri"/>
          <w:color w:val="0462C1"/>
          <w:u w:val="single" w:color="0462C1"/>
        </w:rPr>
        <w:t>http://www.coopecaja</w:t>
      </w:r>
      <w:r>
        <w:rPr>
          <w:spacing w:val="52"/>
        </w:rPr>
        <w:t xml:space="preserve"> </w:t>
      </w:r>
      <w:r>
        <w:t>o</w:t>
      </w:r>
      <w:r>
        <w:rPr>
          <w:spacing w:val="-5"/>
        </w:rPr>
        <w:t xml:space="preserve"> </w:t>
      </w:r>
      <w:r>
        <w:t>contactarnos</w:t>
      </w:r>
      <w:r>
        <w:rPr>
          <w:spacing w:val="-6"/>
        </w:rPr>
        <w:t xml:space="preserve"> </w:t>
      </w:r>
      <w:r>
        <w:t>al</w:t>
      </w:r>
      <w:r>
        <w:rPr>
          <w:spacing w:val="-4"/>
        </w:rPr>
        <w:t xml:space="preserve"> </w:t>
      </w:r>
      <w:r>
        <w:t>correo</w:t>
      </w:r>
      <w:r>
        <w:rPr>
          <w:spacing w:val="-6"/>
        </w:rPr>
        <w:t xml:space="preserve"> </w:t>
      </w:r>
      <w:hyperlink r:id="rId10">
        <w:r>
          <w:rPr>
            <w:color w:val="0462C1"/>
            <w:spacing w:val="-2"/>
            <w:u w:val="single" w:color="0462C1"/>
          </w:rPr>
          <w:t>info@coopecaja.fi.cr</w:t>
        </w:r>
      </w:hyperlink>
    </w:p>
    <w:p w14:paraId="545CA2BB" w14:textId="77777777" w:rsidR="00F56679" w:rsidRDefault="00F56679">
      <w:pPr>
        <w:pStyle w:val="Textoindependiente"/>
        <w:rPr>
          <w:rFonts w:ascii="Calibri"/>
          <w:sz w:val="20"/>
        </w:rPr>
      </w:pPr>
    </w:p>
    <w:sectPr w:rsidR="00F56679" w:rsidSect="00E6433E">
      <w:headerReference w:type="default" r:id="rId11"/>
      <w:pgSz w:w="12240" w:h="15840"/>
      <w:pgMar w:top="1660" w:right="1259" w:bottom="1247"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2BE1" w14:textId="77777777" w:rsidR="0067510E" w:rsidRDefault="0067510E" w:rsidP="00913021">
      <w:r>
        <w:separator/>
      </w:r>
    </w:p>
  </w:endnote>
  <w:endnote w:type="continuationSeparator" w:id="0">
    <w:p w14:paraId="65167B06" w14:textId="77777777" w:rsidR="0067510E" w:rsidRDefault="0067510E" w:rsidP="0091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A1E5B" w14:textId="77777777" w:rsidR="0067510E" w:rsidRDefault="0067510E" w:rsidP="00913021">
      <w:r>
        <w:separator/>
      </w:r>
    </w:p>
  </w:footnote>
  <w:footnote w:type="continuationSeparator" w:id="0">
    <w:p w14:paraId="47F1967F" w14:textId="77777777" w:rsidR="0067510E" w:rsidRDefault="0067510E" w:rsidP="0091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4847" w14:textId="5FD55C2B" w:rsidR="00913021" w:rsidRDefault="00913021">
    <w:pPr>
      <w:pStyle w:val="Encabezado"/>
    </w:pPr>
    <w:r>
      <w:rPr>
        <w:noProof/>
      </w:rPr>
      <w:drawing>
        <wp:anchor distT="0" distB="0" distL="0" distR="0" simplePos="0" relativeHeight="251671040" behindDoc="1" locked="0" layoutInCell="1" allowOverlap="1" wp14:anchorId="173DCFD1" wp14:editId="4FB340EC">
          <wp:simplePos x="0" y="0"/>
          <wp:positionH relativeFrom="page">
            <wp:posOffset>16491</wp:posOffset>
          </wp:positionH>
          <wp:positionV relativeFrom="page">
            <wp:posOffset>-2727</wp:posOffset>
          </wp:positionV>
          <wp:extent cx="7764779" cy="10035540"/>
          <wp:effectExtent l="0" t="0" r="0" b="0"/>
          <wp:wrapNone/>
          <wp:docPr id="10" name="image1.jpeg" descr="Forma, Círc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Forma, Círculo&#10;&#10;Descripción generada automáticamente"/>
                  <pic:cNvPicPr/>
                </pic:nvPicPr>
                <pic:blipFill>
                  <a:blip r:embed="rId1" cstate="print"/>
                  <a:stretch>
                    <a:fillRect/>
                  </a:stretch>
                </pic:blipFill>
                <pic:spPr>
                  <a:xfrm>
                    <a:off x="0" y="0"/>
                    <a:ext cx="7764779" cy="1003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059C8"/>
    <w:multiLevelType w:val="hybridMultilevel"/>
    <w:tmpl w:val="53E85ED2"/>
    <w:lvl w:ilvl="0" w:tplc="123870C2">
      <w:start w:val="1"/>
      <w:numFmt w:val="lowerLetter"/>
      <w:lvlText w:val="%1."/>
      <w:lvlJc w:val="left"/>
      <w:pPr>
        <w:ind w:left="1114" w:hanging="356"/>
      </w:pPr>
      <w:rPr>
        <w:rFonts w:ascii="Arial" w:eastAsia="Arial" w:hAnsi="Arial" w:cs="Arial" w:hint="default"/>
        <w:b w:val="0"/>
        <w:bCs w:val="0"/>
        <w:i w:val="0"/>
        <w:iCs w:val="0"/>
        <w:spacing w:val="-1"/>
        <w:w w:val="100"/>
        <w:sz w:val="22"/>
        <w:szCs w:val="22"/>
        <w:lang w:val="es-ES" w:eastAsia="en-US" w:bidi="ar-SA"/>
      </w:rPr>
    </w:lvl>
    <w:lvl w:ilvl="1" w:tplc="44D89EDE">
      <w:numFmt w:val="bullet"/>
      <w:lvlText w:val="•"/>
      <w:lvlJc w:val="left"/>
      <w:pPr>
        <w:ind w:left="1976" w:hanging="356"/>
      </w:pPr>
      <w:rPr>
        <w:rFonts w:hint="default"/>
        <w:lang w:val="es-ES" w:eastAsia="en-US" w:bidi="ar-SA"/>
      </w:rPr>
    </w:lvl>
    <w:lvl w:ilvl="2" w:tplc="24482764">
      <w:numFmt w:val="bullet"/>
      <w:lvlText w:val="•"/>
      <w:lvlJc w:val="left"/>
      <w:pPr>
        <w:ind w:left="2832" w:hanging="356"/>
      </w:pPr>
      <w:rPr>
        <w:rFonts w:hint="default"/>
        <w:lang w:val="es-ES" w:eastAsia="en-US" w:bidi="ar-SA"/>
      </w:rPr>
    </w:lvl>
    <w:lvl w:ilvl="3" w:tplc="9B1891E6">
      <w:numFmt w:val="bullet"/>
      <w:lvlText w:val="•"/>
      <w:lvlJc w:val="left"/>
      <w:pPr>
        <w:ind w:left="3688" w:hanging="356"/>
      </w:pPr>
      <w:rPr>
        <w:rFonts w:hint="default"/>
        <w:lang w:val="es-ES" w:eastAsia="en-US" w:bidi="ar-SA"/>
      </w:rPr>
    </w:lvl>
    <w:lvl w:ilvl="4" w:tplc="8858075A">
      <w:numFmt w:val="bullet"/>
      <w:lvlText w:val="•"/>
      <w:lvlJc w:val="left"/>
      <w:pPr>
        <w:ind w:left="4544" w:hanging="356"/>
      </w:pPr>
      <w:rPr>
        <w:rFonts w:hint="default"/>
        <w:lang w:val="es-ES" w:eastAsia="en-US" w:bidi="ar-SA"/>
      </w:rPr>
    </w:lvl>
    <w:lvl w:ilvl="5" w:tplc="57025B0C">
      <w:numFmt w:val="bullet"/>
      <w:lvlText w:val="•"/>
      <w:lvlJc w:val="left"/>
      <w:pPr>
        <w:ind w:left="5400" w:hanging="356"/>
      </w:pPr>
      <w:rPr>
        <w:rFonts w:hint="default"/>
        <w:lang w:val="es-ES" w:eastAsia="en-US" w:bidi="ar-SA"/>
      </w:rPr>
    </w:lvl>
    <w:lvl w:ilvl="6" w:tplc="50A8AFE2">
      <w:numFmt w:val="bullet"/>
      <w:lvlText w:val="•"/>
      <w:lvlJc w:val="left"/>
      <w:pPr>
        <w:ind w:left="6256" w:hanging="356"/>
      </w:pPr>
      <w:rPr>
        <w:rFonts w:hint="default"/>
        <w:lang w:val="es-ES" w:eastAsia="en-US" w:bidi="ar-SA"/>
      </w:rPr>
    </w:lvl>
    <w:lvl w:ilvl="7" w:tplc="E432E092">
      <w:numFmt w:val="bullet"/>
      <w:lvlText w:val="•"/>
      <w:lvlJc w:val="left"/>
      <w:pPr>
        <w:ind w:left="7112" w:hanging="356"/>
      </w:pPr>
      <w:rPr>
        <w:rFonts w:hint="default"/>
        <w:lang w:val="es-ES" w:eastAsia="en-US" w:bidi="ar-SA"/>
      </w:rPr>
    </w:lvl>
    <w:lvl w:ilvl="8" w:tplc="F62A6BCA">
      <w:numFmt w:val="bullet"/>
      <w:lvlText w:val="•"/>
      <w:lvlJc w:val="left"/>
      <w:pPr>
        <w:ind w:left="7968" w:hanging="356"/>
      </w:pPr>
      <w:rPr>
        <w:rFonts w:hint="default"/>
        <w:lang w:val="es-ES" w:eastAsia="en-US" w:bidi="ar-SA"/>
      </w:rPr>
    </w:lvl>
  </w:abstractNum>
  <w:abstractNum w:abstractNumId="1" w15:restartNumberingAfterBreak="0">
    <w:nsid w:val="35AE226D"/>
    <w:multiLevelType w:val="hybridMultilevel"/>
    <w:tmpl w:val="EB70CE0C"/>
    <w:lvl w:ilvl="0" w:tplc="395E1308">
      <w:start w:val="1"/>
      <w:numFmt w:val="lowerLetter"/>
      <w:lvlText w:val="%1."/>
      <w:lvlJc w:val="left"/>
      <w:pPr>
        <w:ind w:left="1122" w:hanging="360"/>
      </w:pPr>
      <w:rPr>
        <w:rFonts w:ascii="Arial" w:eastAsia="Arial" w:hAnsi="Arial" w:cs="Arial" w:hint="default"/>
        <w:b w:val="0"/>
        <w:bCs w:val="0"/>
        <w:i w:val="0"/>
        <w:iCs w:val="0"/>
        <w:spacing w:val="-1"/>
        <w:w w:val="100"/>
        <w:sz w:val="22"/>
        <w:szCs w:val="22"/>
        <w:lang w:val="es-ES" w:eastAsia="en-US" w:bidi="ar-SA"/>
      </w:rPr>
    </w:lvl>
    <w:lvl w:ilvl="1" w:tplc="73D4ED96">
      <w:numFmt w:val="bullet"/>
      <w:lvlText w:val="•"/>
      <w:lvlJc w:val="left"/>
      <w:pPr>
        <w:ind w:left="1976" w:hanging="360"/>
      </w:pPr>
      <w:rPr>
        <w:rFonts w:hint="default"/>
        <w:lang w:val="es-ES" w:eastAsia="en-US" w:bidi="ar-SA"/>
      </w:rPr>
    </w:lvl>
    <w:lvl w:ilvl="2" w:tplc="2560558E">
      <w:numFmt w:val="bullet"/>
      <w:lvlText w:val="•"/>
      <w:lvlJc w:val="left"/>
      <w:pPr>
        <w:ind w:left="2832" w:hanging="360"/>
      </w:pPr>
      <w:rPr>
        <w:rFonts w:hint="default"/>
        <w:lang w:val="es-ES" w:eastAsia="en-US" w:bidi="ar-SA"/>
      </w:rPr>
    </w:lvl>
    <w:lvl w:ilvl="3" w:tplc="A5426AB6">
      <w:numFmt w:val="bullet"/>
      <w:lvlText w:val="•"/>
      <w:lvlJc w:val="left"/>
      <w:pPr>
        <w:ind w:left="3688" w:hanging="360"/>
      </w:pPr>
      <w:rPr>
        <w:rFonts w:hint="default"/>
        <w:lang w:val="es-ES" w:eastAsia="en-US" w:bidi="ar-SA"/>
      </w:rPr>
    </w:lvl>
    <w:lvl w:ilvl="4" w:tplc="31AE536A">
      <w:numFmt w:val="bullet"/>
      <w:lvlText w:val="•"/>
      <w:lvlJc w:val="left"/>
      <w:pPr>
        <w:ind w:left="4544" w:hanging="360"/>
      </w:pPr>
      <w:rPr>
        <w:rFonts w:hint="default"/>
        <w:lang w:val="es-ES" w:eastAsia="en-US" w:bidi="ar-SA"/>
      </w:rPr>
    </w:lvl>
    <w:lvl w:ilvl="5" w:tplc="8AF42E70">
      <w:numFmt w:val="bullet"/>
      <w:lvlText w:val="•"/>
      <w:lvlJc w:val="left"/>
      <w:pPr>
        <w:ind w:left="5400" w:hanging="360"/>
      </w:pPr>
      <w:rPr>
        <w:rFonts w:hint="default"/>
        <w:lang w:val="es-ES" w:eastAsia="en-US" w:bidi="ar-SA"/>
      </w:rPr>
    </w:lvl>
    <w:lvl w:ilvl="6" w:tplc="0EA2CB86">
      <w:numFmt w:val="bullet"/>
      <w:lvlText w:val="•"/>
      <w:lvlJc w:val="left"/>
      <w:pPr>
        <w:ind w:left="6256" w:hanging="360"/>
      </w:pPr>
      <w:rPr>
        <w:rFonts w:hint="default"/>
        <w:lang w:val="es-ES" w:eastAsia="en-US" w:bidi="ar-SA"/>
      </w:rPr>
    </w:lvl>
    <w:lvl w:ilvl="7" w:tplc="917E1B66">
      <w:numFmt w:val="bullet"/>
      <w:lvlText w:val="•"/>
      <w:lvlJc w:val="left"/>
      <w:pPr>
        <w:ind w:left="7112" w:hanging="360"/>
      </w:pPr>
      <w:rPr>
        <w:rFonts w:hint="default"/>
        <w:lang w:val="es-ES" w:eastAsia="en-US" w:bidi="ar-SA"/>
      </w:rPr>
    </w:lvl>
    <w:lvl w:ilvl="8" w:tplc="76921FC2">
      <w:numFmt w:val="bullet"/>
      <w:lvlText w:val="•"/>
      <w:lvlJc w:val="left"/>
      <w:pPr>
        <w:ind w:left="7968" w:hanging="360"/>
      </w:pPr>
      <w:rPr>
        <w:rFonts w:hint="default"/>
        <w:lang w:val="es-ES" w:eastAsia="en-US" w:bidi="ar-SA"/>
      </w:rPr>
    </w:lvl>
  </w:abstractNum>
  <w:abstractNum w:abstractNumId="2" w15:restartNumberingAfterBreak="0">
    <w:nsid w:val="3ADE28DC"/>
    <w:multiLevelType w:val="hybridMultilevel"/>
    <w:tmpl w:val="7984316C"/>
    <w:lvl w:ilvl="0" w:tplc="41C81066">
      <w:start w:val="1"/>
      <w:numFmt w:val="lowerLetter"/>
      <w:lvlText w:val="%1."/>
      <w:lvlJc w:val="left"/>
      <w:pPr>
        <w:ind w:left="1122" w:hanging="360"/>
      </w:pPr>
      <w:rPr>
        <w:rFonts w:ascii="Arial" w:eastAsia="Arial" w:hAnsi="Arial" w:cs="Arial" w:hint="default"/>
        <w:b w:val="0"/>
        <w:bCs w:val="0"/>
        <w:i w:val="0"/>
        <w:iCs w:val="0"/>
        <w:spacing w:val="-1"/>
        <w:w w:val="100"/>
        <w:sz w:val="22"/>
        <w:szCs w:val="22"/>
        <w:lang w:val="es-ES" w:eastAsia="en-US" w:bidi="ar-SA"/>
      </w:rPr>
    </w:lvl>
    <w:lvl w:ilvl="1" w:tplc="8118F072">
      <w:numFmt w:val="bullet"/>
      <w:lvlText w:val="•"/>
      <w:lvlJc w:val="left"/>
      <w:pPr>
        <w:ind w:left="1976" w:hanging="360"/>
      </w:pPr>
      <w:rPr>
        <w:rFonts w:hint="default"/>
        <w:lang w:val="es-ES" w:eastAsia="en-US" w:bidi="ar-SA"/>
      </w:rPr>
    </w:lvl>
    <w:lvl w:ilvl="2" w:tplc="D25A5DF4">
      <w:numFmt w:val="bullet"/>
      <w:lvlText w:val="•"/>
      <w:lvlJc w:val="left"/>
      <w:pPr>
        <w:ind w:left="2832" w:hanging="360"/>
      </w:pPr>
      <w:rPr>
        <w:rFonts w:hint="default"/>
        <w:lang w:val="es-ES" w:eastAsia="en-US" w:bidi="ar-SA"/>
      </w:rPr>
    </w:lvl>
    <w:lvl w:ilvl="3" w:tplc="F866F968">
      <w:numFmt w:val="bullet"/>
      <w:lvlText w:val="•"/>
      <w:lvlJc w:val="left"/>
      <w:pPr>
        <w:ind w:left="3688" w:hanging="360"/>
      </w:pPr>
      <w:rPr>
        <w:rFonts w:hint="default"/>
        <w:lang w:val="es-ES" w:eastAsia="en-US" w:bidi="ar-SA"/>
      </w:rPr>
    </w:lvl>
    <w:lvl w:ilvl="4" w:tplc="94D64DA0">
      <w:numFmt w:val="bullet"/>
      <w:lvlText w:val="•"/>
      <w:lvlJc w:val="left"/>
      <w:pPr>
        <w:ind w:left="4544" w:hanging="360"/>
      </w:pPr>
      <w:rPr>
        <w:rFonts w:hint="default"/>
        <w:lang w:val="es-ES" w:eastAsia="en-US" w:bidi="ar-SA"/>
      </w:rPr>
    </w:lvl>
    <w:lvl w:ilvl="5" w:tplc="4322C418">
      <w:numFmt w:val="bullet"/>
      <w:lvlText w:val="•"/>
      <w:lvlJc w:val="left"/>
      <w:pPr>
        <w:ind w:left="5400" w:hanging="360"/>
      </w:pPr>
      <w:rPr>
        <w:rFonts w:hint="default"/>
        <w:lang w:val="es-ES" w:eastAsia="en-US" w:bidi="ar-SA"/>
      </w:rPr>
    </w:lvl>
    <w:lvl w:ilvl="6" w:tplc="6E121F96">
      <w:numFmt w:val="bullet"/>
      <w:lvlText w:val="•"/>
      <w:lvlJc w:val="left"/>
      <w:pPr>
        <w:ind w:left="6256" w:hanging="360"/>
      </w:pPr>
      <w:rPr>
        <w:rFonts w:hint="default"/>
        <w:lang w:val="es-ES" w:eastAsia="en-US" w:bidi="ar-SA"/>
      </w:rPr>
    </w:lvl>
    <w:lvl w:ilvl="7" w:tplc="0B9E1252">
      <w:numFmt w:val="bullet"/>
      <w:lvlText w:val="•"/>
      <w:lvlJc w:val="left"/>
      <w:pPr>
        <w:ind w:left="7112" w:hanging="360"/>
      </w:pPr>
      <w:rPr>
        <w:rFonts w:hint="default"/>
        <w:lang w:val="es-ES" w:eastAsia="en-US" w:bidi="ar-SA"/>
      </w:rPr>
    </w:lvl>
    <w:lvl w:ilvl="8" w:tplc="2E7225D0">
      <w:numFmt w:val="bullet"/>
      <w:lvlText w:val="•"/>
      <w:lvlJc w:val="left"/>
      <w:pPr>
        <w:ind w:left="7968" w:hanging="360"/>
      </w:pPr>
      <w:rPr>
        <w:rFonts w:hint="default"/>
        <w:lang w:val="es-ES" w:eastAsia="en-US" w:bidi="ar-SA"/>
      </w:rPr>
    </w:lvl>
  </w:abstractNum>
  <w:abstractNum w:abstractNumId="3" w15:restartNumberingAfterBreak="0">
    <w:nsid w:val="3E3A7DD4"/>
    <w:multiLevelType w:val="hybridMultilevel"/>
    <w:tmpl w:val="1A34A41C"/>
    <w:lvl w:ilvl="0" w:tplc="33B2B90C">
      <w:start w:val="1"/>
      <w:numFmt w:val="lowerLetter"/>
      <w:lvlText w:val="%1."/>
      <w:lvlJc w:val="left"/>
      <w:pPr>
        <w:ind w:left="1122" w:hanging="360"/>
      </w:pPr>
      <w:rPr>
        <w:rFonts w:ascii="Arial" w:eastAsia="Arial" w:hAnsi="Arial" w:cs="Arial" w:hint="default"/>
        <w:b w:val="0"/>
        <w:bCs w:val="0"/>
        <w:i w:val="0"/>
        <w:iCs w:val="0"/>
        <w:spacing w:val="-1"/>
        <w:w w:val="100"/>
        <w:sz w:val="22"/>
        <w:szCs w:val="22"/>
        <w:lang w:val="es-ES" w:eastAsia="en-US" w:bidi="ar-SA"/>
      </w:rPr>
    </w:lvl>
    <w:lvl w:ilvl="1" w:tplc="96DCEAA4">
      <w:numFmt w:val="bullet"/>
      <w:lvlText w:val="•"/>
      <w:lvlJc w:val="left"/>
      <w:pPr>
        <w:ind w:left="1976" w:hanging="360"/>
      </w:pPr>
      <w:rPr>
        <w:rFonts w:hint="default"/>
        <w:lang w:val="es-ES" w:eastAsia="en-US" w:bidi="ar-SA"/>
      </w:rPr>
    </w:lvl>
    <w:lvl w:ilvl="2" w:tplc="3AF2C61E">
      <w:numFmt w:val="bullet"/>
      <w:lvlText w:val="•"/>
      <w:lvlJc w:val="left"/>
      <w:pPr>
        <w:ind w:left="2832" w:hanging="360"/>
      </w:pPr>
      <w:rPr>
        <w:rFonts w:hint="default"/>
        <w:lang w:val="es-ES" w:eastAsia="en-US" w:bidi="ar-SA"/>
      </w:rPr>
    </w:lvl>
    <w:lvl w:ilvl="3" w:tplc="E0D6F424">
      <w:numFmt w:val="bullet"/>
      <w:lvlText w:val="•"/>
      <w:lvlJc w:val="left"/>
      <w:pPr>
        <w:ind w:left="3688" w:hanging="360"/>
      </w:pPr>
      <w:rPr>
        <w:rFonts w:hint="default"/>
        <w:lang w:val="es-ES" w:eastAsia="en-US" w:bidi="ar-SA"/>
      </w:rPr>
    </w:lvl>
    <w:lvl w:ilvl="4" w:tplc="A07E8C8C">
      <w:numFmt w:val="bullet"/>
      <w:lvlText w:val="•"/>
      <w:lvlJc w:val="left"/>
      <w:pPr>
        <w:ind w:left="4544" w:hanging="360"/>
      </w:pPr>
      <w:rPr>
        <w:rFonts w:hint="default"/>
        <w:lang w:val="es-ES" w:eastAsia="en-US" w:bidi="ar-SA"/>
      </w:rPr>
    </w:lvl>
    <w:lvl w:ilvl="5" w:tplc="56AA0A10">
      <w:numFmt w:val="bullet"/>
      <w:lvlText w:val="•"/>
      <w:lvlJc w:val="left"/>
      <w:pPr>
        <w:ind w:left="5400" w:hanging="360"/>
      </w:pPr>
      <w:rPr>
        <w:rFonts w:hint="default"/>
        <w:lang w:val="es-ES" w:eastAsia="en-US" w:bidi="ar-SA"/>
      </w:rPr>
    </w:lvl>
    <w:lvl w:ilvl="6" w:tplc="55F87916">
      <w:numFmt w:val="bullet"/>
      <w:lvlText w:val="•"/>
      <w:lvlJc w:val="left"/>
      <w:pPr>
        <w:ind w:left="6256" w:hanging="360"/>
      </w:pPr>
      <w:rPr>
        <w:rFonts w:hint="default"/>
        <w:lang w:val="es-ES" w:eastAsia="en-US" w:bidi="ar-SA"/>
      </w:rPr>
    </w:lvl>
    <w:lvl w:ilvl="7" w:tplc="CE9E0FB0">
      <w:numFmt w:val="bullet"/>
      <w:lvlText w:val="•"/>
      <w:lvlJc w:val="left"/>
      <w:pPr>
        <w:ind w:left="7112" w:hanging="360"/>
      </w:pPr>
      <w:rPr>
        <w:rFonts w:hint="default"/>
        <w:lang w:val="es-ES" w:eastAsia="en-US" w:bidi="ar-SA"/>
      </w:rPr>
    </w:lvl>
    <w:lvl w:ilvl="8" w:tplc="1A2EDD1E">
      <w:numFmt w:val="bullet"/>
      <w:lvlText w:val="•"/>
      <w:lvlJc w:val="left"/>
      <w:pPr>
        <w:ind w:left="7968" w:hanging="360"/>
      </w:pPr>
      <w:rPr>
        <w:rFonts w:hint="default"/>
        <w:lang w:val="es-ES" w:eastAsia="en-US" w:bidi="ar-SA"/>
      </w:rPr>
    </w:lvl>
  </w:abstractNum>
  <w:abstractNum w:abstractNumId="4" w15:restartNumberingAfterBreak="0">
    <w:nsid w:val="4C5E78D4"/>
    <w:multiLevelType w:val="hybridMultilevel"/>
    <w:tmpl w:val="45008564"/>
    <w:lvl w:ilvl="0" w:tplc="D7C63E9C">
      <w:start w:val="1"/>
      <w:numFmt w:val="lowerLetter"/>
      <w:lvlText w:val="%1."/>
      <w:lvlJc w:val="left"/>
      <w:pPr>
        <w:ind w:left="1122" w:hanging="360"/>
      </w:pPr>
      <w:rPr>
        <w:rFonts w:ascii="Arial" w:eastAsia="Arial" w:hAnsi="Arial" w:cs="Arial" w:hint="default"/>
        <w:b w:val="0"/>
        <w:bCs w:val="0"/>
        <w:i w:val="0"/>
        <w:iCs w:val="0"/>
        <w:spacing w:val="-1"/>
        <w:w w:val="100"/>
        <w:sz w:val="22"/>
        <w:szCs w:val="22"/>
        <w:lang w:val="es-ES" w:eastAsia="en-US" w:bidi="ar-SA"/>
      </w:rPr>
    </w:lvl>
    <w:lvl w:ilvl="1" w:tplc="3CC60560">
      <w:numFmt w:val="bullet"/>
      <w:lvlText w:val="•"/>
      <w:lvlJc w:val="left"/>
      <w:pPr>
        <w:ind w:left="1976" w:hanging="360"/>
      </w:pPr>
      <w:rPr>
        <w:rFonts w:hint="default"/>
        <w:lang w:val="es-ES" w:eastAsia="en-US" w:bidi="ar-SA"/>
      </w:rPr>
    </w:lvl>
    <w:lvl w:ilvl="2" w:tplc="A14C6C4C">
      <w:numFmt w:val="bullet"/>
      <w:lvlText w:val="•"/>
      <w:lvlJc w:val="left"/>
      <w:pPr>
        <w:ind w:left="2832" w:hanging="360"/>
      </w:pPr>
      <w:rPr>
        <w:rFonts w:hint="default"/>
        <w:lang w:val="es-ES" w:eastAsia="en-US" w:bidi="ar-SA"/>
      </w:rPr>
    </w:lvl>
    <w:lvl w:ilvl="3" w:tplc="423C82E0">
      <w:numFmt w:val="bullet"/>
      <w:lvlText w:val="•"/>
      <w:lvlJc w:val="left"/>
      <w:pPr>
        <w:ind w:left="3688" w:hanging="360"/>
      </w:pPr>
      <w:rPr>
        <w:rFonts w:hint="default"/>
        <w:lang w:val="es-ES" w:eastAsia="en-US" w:bidi="ar-SA"/>
      </w:rPr>
    </w:lvl>
    <w:lvl w:ilvl="4" w:tplc="3CF4C298">
      <w:numFmt w:val="bullet"/>
      <w:lvlText w:val="•"/>
      <w:lvlJc w:val="left"/>
      <w:pPr>
        <w:ind w:left="4544" w:hanging="360"/>
      </w:pPr>
      <w:rPr>
        <w:rFonts w:hint="default"/>
        <w:lang w:val="es-ES" w:eastAsia="en-US" w:bidi="ar-SA"/>
      </w:rPr>
    </w:lvl>
    <w:lvl w:ilvl="5" w:tplc="D03AF518">
      <w:numFmt w:val="bullet"/>
      <w:lvlText w:val="•"/>
      <w:lvlJc w:val="left"/>
      <w:pPr>
        <w:ind w:left="5400" w:hanging="360"/>
      </w:pPr>
      <w:rPr>
        <w:rFonts w:hint="default"/>
        <w:lang w:val="es-ES" w:eastAsia="en-US" w:bidi="ar-SA"/>
      </w:rPr>
    </w:lvl>
    <w:lvl w:ilvl="6" w:tplc="35BCB4DE">
      <w:numFmt w:val="bullet"/>
      <w:lvlText w:val="•"/>
      <w:lvlJc w:val="left"/>
      <w:pPr>
        <w:ind w:left="6256" w:hanging="360"/>
      </w:pPr>
      <w:rPr>
        <w:rFonts w:hint="default"/>
        <w:lang w:val="es-ES" w:eastAsia="en-US" w:bidi="ar-SA"/>
      </w:rPr>
    </w:lvl>
    <w:lvl w:ilvl="7" w:tplc="17407650">
      <w:numFmt w:val="bullet"/>
      <w:lvlText w:val="•"/>
      <w:lvlJc w:val="left"/>
      <w:pPr>
        <w:ind w:left="7112" w:hanging="360"/>
      </w:pPr>
      <w:rPr>
        <w:rFonts w:hint="default"/>
        <w:lang w:val="es-ES" w:eastAsia="en-US" w:bidi="ar-SA"/>
      </w:rPr>
    </w:lvl>
    <w:lvl w:ilvl="8" w:tplc="6478C1A6">
      <w:numFmt w:val="bullet"/>
      <w:lvlText w:val="•"/>
      <w:lvlJc w:val="left"/>
      <w:pPr>
        <w:ind w:left="7968" w:hanging="360"/>
      </w:pPr>
      <w:rPr>
        <w:rFonts w:hint="default"/>
        <w:lang w:val="es-ES" w:eastAsia="en-US" w:bidi="ar-SA"/>
      </w:rPr>
    </w:lvl>
  </w:abstractNum>
  <w:abstractNum w:abstractNumId="5" w15:restartNumberingAfterBreak="0">
    <w:nsid w:val="563E4D84"/>
    <w:multiLevelType w:val="hybridMultilevel"/>
    <w:tmpl w:val="F6B07F5C"/>
    <w:lvl w:ilvl="0" w:tplc="4E20713C">
      <w:start w:val="1"/>
      <w:numFmt w:val="lowerLetter"/>
      <w:lvlText w:val="%1."/>
      <w:lvlJc w:val="left"/>
      <w:pPr>
        <w:ind w:left="762" w:hanging="360"/>
      </w:pPr>
      <w:rPr>
        <w:rFonts w:ascii="Arial" w:eastAsia="Arial" w:hAnsi="Arial" w:cs="Arial" w:hint="default"/>
        <w:b w:val="0"/>
        <w:bCs w:val="0"/>
        <w:i w:val="0"/>
        <w:iCs w:val="0"/>
        <w:spacing w:val="-1"/>
        <w:w w:val="100"/>
        <w:sz w:val="22"/>
        <w:szCs w:val="22"/>
        <w:lang w:val="es-ES" w:eastAsia="en-US" w:bidi="ar-SA"/>
      </w:rPr>
    </w:lvl>
    <w:lvl w:ilvl="1" w:tplc="7B224E3E">
      <w:numFmt w:val="bullet"/>
      <w:lvlText w:val="•"/>
      <w:lvlJc w:val="left"/>
      <w:pPr>
        <w:ind w:left="1652" w:hanging="360"/>
      </w:pPr>
      <w:rPr>
        <w:rFonts w:hint="default"/>
        <w:lang w:val="es-ES" w:eastAsia="en-US" w:bidi="ar-SA"/>
      </w:rPr>
    </w:lvl>
    <w:lvl w:ilvl="2" w:tplc="FB2A0874">
      <w:numFmt w:val="bullet"/>
      <w:lvlText w:val="•"/>
      <w:lvlJc w:val="left"/>
      <w:pPr>
        <w:ind w:left="2544" w:hanging="360"/>
      </w:pPr>
      <w:rPr>
        <w:rFonts w:hint="default"/>
        <w:lang w:val="es-ES" w:eastAsia="en-US" w:bidi="ar-SA"/>
      </w:rPr>
    </w:lvl>
    <w:lvl w:ilvl="3" w:tplc="8BD4AC54">
      <w:numFmt w:val="bullet"/>
      <w:lvlText w:val="•"/>
      <w:lvlJc w:val="left"/>
      <w:pPr>
        <w:ind w:left="3436" w:hanging="360"/>
      </w:pPr>
      <w:rPr>
        <w:rFonts w:hint="default"/>
        <w:lang w:val="es-ES" w:eastAsia="en-US" w:bidi="ar-SA"/>
      </w:rPr>
    </w:lvl>
    <w:lvl w:ilvl="4" w:tplc="AED00834">
      <w:numFmt w:val="bullet"/>
      <w:lvlText w:val="•"/>
      <w:lvlJc w:val="left"/>
      <w:pPr>
        <w:ind w:left="4328" w:hanging="360"/>
      </w:pPr>
      <w:rPr>
        <w:rFonts w:hint="default"/>
        <w:lang w:val="es-ES" w:eastAsia="en-US" w:bidi="ar-SA"/>
      </w:rPr>
    </w:lvl>
    <w:lvl w:ilvl="5" w:tplc="15FCC202">
      <w:numFmt w:val="bullet"/>
      <w:lvlText w:val="•"/>
      <w:lvlJc w:val="left"/>
      <w:pPr>
        <w:ind w:left="5220" w:hanging="360"/>
      </w:pPr>
      <w:rPr>
        <w:rFonts w:hint="default"/>
        <w:lang w:val="es-ES" w:eastAsia="en-US" w:bidi="ar-SA"/>
      </w:rPr>
    </w:lvl>
    <w:lvl w:ilvl="6" w:tplc="80CECAFC">
      <w:numFmt w:val="bullet"/>
      <w:lvlText w:val="•"/>
      <w:lvlJc w:val="left"/>
      <w:pPr>
        <w:ind w:left="6112" w:hanging="360"/>
      </w:pPr>
      <w:rPr>
        <w:rFonts w:hint="default"/>
        <w:lang w:val="es-ES" w:eastAsia="en-US" w:bidi="ar-SA"/>
      </w:rPr>
    </w:lvl>
    <w:lvl w:ilvl="7" w:tplc="A150FBBA">
      <w:numFmt w:val="bullet"/>
      <w:lvlText w:val="•"/>
      <w:lvlJc w:val="left"/>
      <w:pPr>
        <w:ind w:left="7004" w:hanging="360"/>
      </w:pPr>
      <w:rPr>
        <w:rFonts w:hint="default"/>
        <w:lang w:val="es-ES" w:eastAsia="en-US" w:bidi="ar-SA"/>
      </w:rPr>
    </w:lvl>
    <w:lvl w:ilvl="8" w:tplc="C8108D34">
      <w:numFmt w:val="bullet"/>
      <w:lvlText w:val="•"/>
      <w:lvlJc w:val="left"/>
      <w:pPr>
        <w:ind w:left="7896" w:hanging="360"/>
      </w:pPr>
      <w:rPr>
        <w:rFonts w:hint="default"/>
        <w:lang w:val="es-ES" w:eastAsia="en-US" w:bidi="ar-SA"/>
      </w:rPr>
    </w:lvl>
  </w:abstractNum>
  <w:abstractNum w:abstractNumId="6" w15:restartNumberingAfterBreak="0">
    <w:nsid w:val="6B0F6848"/>
    <w:multiLevelType w:val="hybridMultilevel"/>
    <w:tmpl w:val="AFFCF972"/>
    <w:lvl w:ilvl="0" w:tplc="1408F1EA">
      <w:start w:val="1"/>
      <w:numFmt w:val="lowerLetter"/>
      <w:lvlText w:val="%1."/>
      <w:lvlJc w:val="left"/>
      <w:pPr>
        <w:ind w:left="762" w:hanging="360"/>
      </w:pPr>
      <w:rPr>
        <w:rFonts w:ascii="Arial" w:eastAsia="Arial" w:hAnsi="Arial" w:cs="Arial" w:hint="default"/>
        <w:b w:val="0"/>
        <w:bCs w:val="0"/>
        <w:i w:val="0"/>
        <w:iCs w:val="0"/>
        <w:spacing w:val="-1"/>
        <w:w w:val="100"/>
        <w:sz w:val="22"/>
        <w:szCs w:val="22"/>
        <w:lang w:val="es-ES" w:eastAsia="en-US" w:bidi="ar-SA"/>
      </w:rPr>
    </w:lvl>
    <w:lvl w:ilvl="1" w:tplc="54768B3E">
      <w:start w:val="1"/>
      <w:numFmt w:val="lowerLetter"/>
      <w:lvlText w:val="%2)"/>
      <w:lvlJc w:val="left"/>
      <w:pPr>
        <w:ind w:left="1122" w:hanging="360"/>
      </w:pPr>
      <w:rPr>
        <w:rFonts w:ascii="Arial" w:eastAsia="Arial" w:hAnsi="Arial" w:cs="Arial" w:hint="default"/>
        <w:b w:val="0"/>
        <w:bCs w:val="0"/>
        <w:i w:val="0"/>
        <w:iCs w:val="0"/>
        <w:spacing w:val="-1"/>
        <w:w w:val="100"/>
        <w:sz w:val="22"/>
        <w:szCs w:val="22"/>
        <w:lang w:val="es-ES" w:eastAsia="en-US" w:bidi="ar-SA"/>
      </w:rPr>
    </w:lvl>
    <w:lvl w:ilvl="2" w:tplc="5344F0C0">
      <w:numFmt w:val="bullet"/>
      <w:lvlText w:val="•"/>
      <w:lvlJc w:val="left"/>
      <w:pPr>
        <w:ind w:left="2071" w:hanging="360"/>
      </w:pPr>
      <w:rPr>
        <w:rFonts w:hint="default"/>
        <w:lang w:val="es-ES" w:eastAsia="en-US" w:bidi="ar-SA"/>
      </w:rPr>
    </w:lvl>
    <w:lvl w:ilvl="3" w:tplc="7908C918">
      <w:numFmt w:val="bullet"/>
      <w:lvlText w:val="•"/>
      <w:lvlJc w:val="left"/>
      <w:pPr>
        <w:ind w:left="3022" w:hanging="360"/>
      </w:pPr>
      <w:rPr>
        <w:rFonts w:hint="default"/>
        <w:lang w:val="es-ES" w:eastAsia="en-US" w:bidi="ar-SA"/>
      </w:rPr>
    </w:lvl>
    <w:lvl w:ilvl="4" w:tplc="1E529D0E">
      <w:numFmt w:val="bullet"/>
      <w:lvlText w:val="•"/>
      <w:lvlJc w:val="left"/>
      <w:pPr>
        <w:ind w:left="3973" w:hanging="360"/>
      </w:pPr>
      <w:rPr>
        <w:rFonts w:hint="default"/>
        <w:lang w:val="es-ES" w:eastAsia="en-US" w:bidi="ar-SA"/>
      </w:rPr>
    </w:lvl>
    <w:lvl w:ilvl="5" w:tplc="9DA6961A">
      <w:numFmt w:val="bullet"/>
      <w:lvlText w:val="•"/>
      <w:lvlJc w:val="left"/>
      <w:pPr>
        <w:ind w:left="4924" w:hanging="360"/>
      </w:pPr>
      <w:rPr>
        <w:rFonts w:hint="default"/>
        <w:lang w:val="es-ES" w:eastAsia="en-US" w:bidi="ar-SA"/>
      </w:rPr>
    </w:lvl>
    <w:lvl w:ilvl="6" w:tplc="0C1CE9C4">
      <w:numFmt w:val="bullet"/>
      <w:lvlText w:val="•"/>
      <w:lvlJc w:val="left"/>
      <w:pPr>
        <w:ind w:left="5875" w:hanging="360"/>
      </w:pPr>
      <w:rPr>
        <w:rFonts w:hint="default"/>
        <w:lang w:val="es-ES" w:eastAsia="en-US" w:bidi="ar-SA"/>
      </w:rPr>
    </w:lvl>
    <w:lvl w:ilvl="7" w:tplc="CBFC2E58">
      <w:numFmt w:val="bullet"/>
      <w:lvlText w:val="•"/>
      <w:lvlJc w:val="left"/>
      <w:pPr>
        <w:ind w:left="6826" w:hanging="360"/>
      </w:pPr>
      <w:rPr>
        <w:rFonts w:hint="default"/>
        <w:lang w:val="es-ES" w:eastAsia="en-US" w:bidi="ar-SA"/>
      </w:rPr>
    </w:lvl>
    <w:lvl w:ilvl="8" w:tplc="2BD63E32">
      <w:numFmt w:val="bullet"/>
      <w:lvlText w:val="•"/>
      <w:lvlJc w:val="left"/>
      <w:pPr>
        <w:ind w:left="7777" w:hanging="360"/>
      </w:pPr>
      <w:rPr>
        <w:rFonts w:hint="default"/>
        <w:lang w:val="es-ES" w:eastAsia="en-US" w:bidi="ar-SA"/>
      </w:rPr>
    </w:lvl>
  </w:abstractNum>
  <w:num w:numId="1" w16cid:durableId="742217066">
    <w:abstractNumId w:val="5"/>
  </w:num>
  <w:num w:numId="2" w16cid:durableId="463432157">
    <w:abstractNumId w:val="3"/>
  </w:num>
  <w:num w:numId="3" w16cid:durableId="1994484407">
    <w:abstractNumId w:val="6"/>
  </w:num>
  <w:num w:numId="4" w16cid:durableId="1472089723">
    <w:abstractNumId w:val="0"/>
  </w:num>
  <w:num w:numId="5" w16cid:durableId="53740883">
    <w:abstractNumId w:val="1"/>
  </w:num>
  <w:num w:numId="6" w16cid:durableId="1102727208">
    <w:abstractNumId w:val="2"/>
  </w:num>
  <w:num w:numId="7" w16cid:durableId="2145388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79"/>
    <w:rsid w:val="00175DD9"/>
    <w:rsid w:val="0024773A"/>
    <w:rsid w:val="00517E36"/>
    <w:rsid w:val="0067510E"/>
    <w:rsid w:val="00913021"/>
    <w:rsid w:val="00AE7655"/>
    <w:rsid w:val="00BE4560"/>
    <w:rsid w:val="00E6433E"/>
    <w:rsid w:val="00F56679"/>
    <w:rsid w:val="00FD41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402B"/>
  <w15:docId w15:val="{0F6DF40C-006A-4ACD-99FE-110B2649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402"/>
      <w:outlineLvl w:val="0"/>
    </w:pPr>
    <w:rPr>
      <w:sz w:val="24"/>
      <w:szCs w:val="24"/>
    </w:rPr>
  </w:style>
  <w:style w:type="paragraph" w:styleId="Ttulo2">
    <w:name w:val="heading 2"/>
    <w:basedOn w:val="Normal"/>
    <w:uiPriority w:val="9"/>
    <w:unhideWhenUsed/>
    <w:qFormat/>
    <w:pPr>
      <w:ind w:left="40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left="720" w:right="757"/>
      <w:jc w:val="center"/>
    </w:pPr>
    <w:rPr>
      <w:rFonts w:ascii="Calibri" w:eastAsia="Calibri" w:hAnsi="Calibri" w:cs="Calibri"/>
      <w:b/>
      <w:bCs/>
      <w:sz w:val="28"/>
      <w:szCs w:val="28"/>
    </w:rPr>
  </w:style>
  <w:style w:type="paragraph" w:styleId="Prrafodelista">
    <w:name w:val="List Paragraph"/>
    <w:basedOn w:val="Normal"/>
    <w:uiPriority w:val="1"/>
    <w:qFormat/>
    <w:pPr>
      <w:ind w:left="1121" w:hanging="360"/>
      <w:jc w:val="both"/>
    </w:pPr>
  </w:style>
  <w:style w:type="paragraph" w:customStyle="1" w:styleId="TableParagraph">
    <w:name w:val="Table Paragraph"/>
    <w:basedOn w:val="Normal"/>
    <w:uiPriority w:val="1"/>
    <w:qFormat/>
    <w:pPr>
      <w:spacing w:before="53"/>
      <w:ind w:left="270"/>
    </w:pPr>
    <w:rPr>
      <w:rFonts w:ascii="Calibri" w:eastAsia="Calibri" w:hAnsi="Calibri" w:cs="Calibri"/>
    </w:rPr>
  </w:style>
  <w:style w:type="paragraph" w:styleId="Encabezado">
    <w:name w:val="header"/>
    <w:basedOn w:val="Normal"/>
    <w:link w:val="EncabezadoCar"/>
    <w:uiPriority w:val="99"/>
    <w:unhideWhenUsed/>
    <w:rsid w:val="00913021"/>
    <w:pPr>
      <w:tabs>
        <w:tab w:val="center" w:pos="4419"/>
        <w:tab w:val="right" w:pos="8838"/>
      </w:tabs>
    </w:pPr>
  </w:style>
  <w:style w:type="character" w:customStyle="1" w:styleId="EncabezadoCar">
    <w:name w:val="Encabezado Car"/>
    <w:basedOn w:val="Fuentedeprrafopredeter"/>
    <w:link w:val="Encabezado"/>
    <w:uiPriority w:val="99"/>
    <w:rsid w:val="00913021"/>
    <w:rPr>
      <w:rFonts w:ascii="Arial" w:eastAsia="Arial" w:hAnsi="Arial" w:cs="Arial"/>
      <w:lang w:val="es-ES"/>
    </w:rPr>
  </w:style>
  <w:style w:type="paragraph" w:styleId="Piedepgina">
    <w:name w:val="footer"/>
    <w:basedOn w:val="Normal"/>
    <w:link w:val="PiedepginaCar"/>
    <w:uiPriority w:val="99"/>
    <w:unhideWhenUsed/>
    <w:rsid w:val="00913021"/>
    <w:pPr>
      <w:tabs>
        <w:tab w:val="center" w:pos="4419"/>
        <w:tab w:val="right" w:pos="8838"/>
      </w:tabs>
    </w:pPr>
  </w:style>
  <w:style w:type="character" w:customStyle="1" w:styleId="PiedepginaCar">
    <w:name w:val="Pie de página Car"/>
    <w:basedOn w:val="Fuentedeprrafopredeter"/>
    <w:link w:val="Piedepgina"/>
    <w:uiPriority w:val="99"/>
    <w:rsid w:val="00913021"/>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opecaja.fi.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info@coopecaja.fi.cr" TargetMode="External"/><Relationship Id="rId4" Type="http://schemas.openxmlformats.org/officeDocument/2006/relationships/settings" Target="settings.xml"/><Relationship Id="rId9" Type="http://schemas.openxmlformats.org/officeDocument/2006/relationships/hyperlink" Target="mailto:info@coopecaja.fi.cr"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90A0B5CCE54EB40AF1C2375E19F2E87" ma:contentTypeVersion="16" ma:contentTypeDescription="Crear nuevo documento." ma:contentTypeScope="" ma:versionID="698a2eb93246d502e53c823c5c6b8a65">
  <xsd:schema xmlns:xsd="http://www.w3.org/2001/XMLSchema" xmlns:xs="http://www.w3.org/2001/XMLSchema" xmlns:p="http://schemas.microsoft.com/office/2006/metadata/properties" xmlns:ns2="1c00eb92-3546-4fa9-9d48-8ecd11f51141" xmlns:ns3="207fa4ee-6d79-490f-91aa-2797b6881461" targetNamespace="http://schemas.microsoft.com/office/2006/metadata/properties" ma:root="true" ma:fieldsID="4475a1fb06866febf7fdf8c57391496b" ns2:_="" ns3:_="">
    <xsd:import namespace="1c00eb92-3546-4fa9-9d48-8ecd11f51141"/>
    <xsd:import namespace="207fa4ee-6d79-490f-91aa-2797b6881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0eb92-3546-4fa9-9d48-8ecd11f51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ddea167-7872-470b-a0c8-641f930a7a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7fa4ee-6d79-490f-91aa-2797b6881461"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69198c1-fda8-4845-b3be-8c6412f0b7b5}" ma:internalName="TaxCatchAll" ma:showField="CatchAllData" ma:web="207fa4ee-6d79-490f-91aa-2797b6881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7fa4ee-6d79-490f-91aa-2797b6881461" xsi:nil="true"/>
    <lcf76f155ced4ddcb4097134ff3c332f xmlns="1c00eb92-3546-4fa9-9d48-8ecd11f511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DC2BE-760E-4C8E-917C-5A98B653069B}">
  <ds:schemaRefs>
    <ds:schemaRef ds:uri="http://schemas.openxmlformats.org/officeDocument/2006/bibliography"/>
  </ds:schemaRefs>
</ds:datastoreItem>
</file>

<file path=customXml/itemProps2.xml><?xml version="1.0" encoding="utf-8"?>
<ds:datastoreItem xmlns:ds="http://schemas.openxmlformats.org/officeDocument/2006/customXml" ds:itemID="{C5CE6F79-BA2C-4E99-B9AF-EF4C37338327}"/>
</file>

<file path=customXml/itemProps3.xml><?xml version="1.0" encoding="utf-8"?>
<ds:datastoreItem xmlns:ds="http://schemas.openxmlformats.org/officeDocument/2006/customXml" ds:itemID="{91CC11A9-6674-4F0C-9035-439081BE0F3B}"/>
</file>

<file path=customXml/itemProps4.xml><?xml version="1.0" encoding="utf-8"?>
<ds:datastoreItem xmlns:ds="http://schemas.openxmlformats.org/officeDocument/2006/customXml" ds:itemID="{D74E3C23-877E-4E58-9199-B5145EED5529}"/>
</file>

<file path=docProps/app.xml><?xml version="1.0" encoding="utf-8"?>
<Properties xmlns="http://schemas.openxmlformats.org/officeDocument/2006/extended-properties" xmlns:vt="http://schemas.openxmlformats.org/officeDocument/2006/docPropsVTypes">
  <Template>Normal.dotm</Template>
  <TotalTime>14</TotalTime>
  <Pages>9</Pages>
  <Words>2555</Words>
  <Characters>14058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Judith Montoya Díaz</dc:creator>
  <cp:lastModifiedBy>Elizabeth Morales Rivera</cp:lastModifiedBy>
  <cp:revision>3</cp:revision>
  <dcterms:created xsi:type="dcterms:W3CDTF">2022-09-20T15:11:00Z</dcterms:created>
  <dcterms:modified xsi:type="dcterms:W3CDTF">2022-09-20T15:17:00Z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para Microsoft 365</vt:lpwstr>
  </property>
  <property fmtid="{D5CDD505-2E9C-101B-9397-08002B2CF9AE}" pid="4" name="LastSaved">
    <vt:filetime>2022-09-20T00:00:00Z</vt:filetime>
  </property>
  <property fmtid="{D5CDD505-2E9C-101B-9397-08002B2CF9AE}" pid="5" name="PDFVersion">
    <vt:lpwstr>1.7</vt:lpwstr>
  </property>
  <property fmtid="{D5CDD505-2E9C-101B-9397-08002B2CF9AE}" pid="6" name="Producer">
    <vt:lpwstr>3-Heights(TM) PDF Security Shell 4.8.25.2 (http://www.pdf-tools.com)</vt:lpwstr>
  </property>
  <property fmtid="{D5CDD505-2E9C-101B-9397-08002B2CF9AE}" pid="7" name="ContentTypeId">
    <vt:lpwstr>0x010100790A0B5CCE54EB40AF1C2375E19F2E87</vt:lpwstr>
  </property>
</Properties>
</file>